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76" w:rsidRPr="001F766B" w:rsidRDefault="0065538D" w:rsidP="00FF098E">
      <w:pPr>
        <w:spacing w:after="0" w:line="240" w:lineRule="auto"/>
        <w:jc w:val="thaiDistribute"/>
        <w:rPr>
          <w:rFonts w:asciiTheme="minorBidi" w:eastAsia="Calibri" w:hAnsiTheme="minorBidi"/>
          <w:b/>
          <w:bCs/>
          <w:sz w:val="36"/>
          <w:szCs w:val="36"/>
        </w:rPr>
      </w:pPr>
      <w:r w:rsidRPr="001F766B">
        <w:rPr>
          <w:rFonts w:asciiTheme="minorBidi" w:eastAsia="Calibri" w:hAnsiTheme="minorBidi"/>
          <w:b/>
          <w:bCs/>
          <w:sz w:val="36"/>
          <w:szCs w:val="36"/>
          <w:cs/>
        </w:rPr>
        <w:t>ป</w:t>
      </w:r>
      <w:r w:rsidR="00185D76" w:rsidRPr="001F766B">
        <w:rPr>
          <w:rFonts w:asciiTheme="minorBidi" w:eastAsia="Calibri" w:hAnsiTheme="minorBidi"/>
          <w:b/>
          <w:bCs/>
          <w:sz w:val="36"/>
          <w:szCs w:val="36"/>
          <w:cs/>
        </w:rPr>
        <w:t xml:space="preserve">ัจจัยที่ส่งผลต่อการค้างชำระหนี้ </w:t>
      </w:r>
      <w:r w:rsidRPr="001F766B">
        <w:rPr>
          <w:rFonts w:asciiTheme="minorBidi" w:eastAsia="Calibri" w:hAnsiTheme="minorBidi"/>
          <w:b/>
          <w:bCs/>
          <w:sz w:val="36"/>
          <w:szCs w:val="36"/>
        </w:rPr>
        <w:t>NPLs</w:t>
      </w:r>
      <w:r w:rsidRPr="001F766B">
        <w:rPr>
          <w:rFonts w:asciiTheme="minorBidi" w:eastAsia="Calibri" w:hAnsiTheme="minorBidi"/>
          <w:b/>
          <w:bCs/>
          <w:sz w:val="36"/>
          <w:szCs w:val="36"/>
          <w:cs/>
        </w:rPr>
        <w:t xml:space="preserve"> กรณีศึกษาธนาคารออมสิน</w:t>
      </w:r>
    </w:p>
    <w:p w:rsidR="0065538D" w:rsidRPr="001F766B" w:rsidRDefault="0065538D" w:rsidP="00FF098E">
      <w:pPr>
        <w:spacing w:after="0" w:line="240" w:lineRule="auto"/>
        <w:jc w:val="thaiDistribute"/>
        <w:rPr>
          <w:rFonts w:asciiTheme="minorBidi" w:eastAsia="Calibri" w:hAnsiTheme="minorBidi"/>
          <w:b/>
          <w:bCs/>
          <w:sz w:val="36"/>
          <w:szCs w:val="36"/>
        </w:rPr>
      </w:pPr>
      <w:r w:rsidRPr="001F766B">
        <w:rPr>
          <w:rFonts w:asciiTheme="minorBidi" w:eastAsia="Calibri" w:hAnsiTheme="minorBidi"/>
          <w:b/>
          <w:bCs/>
          <w:sz w:val="36"/>
          <w:szCs w:val="36"/>
          <w:cs/>
        </w:rPr>
        <w:t xml:space="preserve">เขตสงขลา </w:t>
      </w:r>
      <w:r w:rsidRPr="001F766B">
        <w:rPr>
          <w:rFonts w:asciiTheme="minorBidi" w:eastAsia="Calibri" w:hAnsiTheme="minorBidi"/>
          <w:b/>
          <w:bCs/>
          <w:sz w:val="36"/>
          <w:szCs w:val="36"/>
        </w:rPr>
        <w:t>2</w:t>
      </w:r>
    </w:p>
    <w:p w:rsidR="0065538D" w:rsidRPr="001F766B" w:rsidRDefault="0065538D" w:rsidP="00FF098E">
      <w:pPr>
        <w:spacing w:after="0" w:line="240" w:lineRule="auto"/>
        <w:jc w:val="thaiDistribute"/>
        <w:rPr>
          <w:rFonts w:asciiTheme="minorBidi" w:eastAsia="Calibri" w:hAnsiTheme="minorBidi"/>
          <w:b/>
          <w:bCs/>
          <w:sz w:val="36"/>
          <w:szCs w:val="36"/>
        </w:rPr>
      </w:pPr>
      <w:r w:rsidRPr="001F766B">
        <w:rPr>
          <w:rFonts w:asciiTheme="minorBidi" w:eastAsia="Calibri" w:hAnsiTheme="minorBidi"/>
          <w:b/>
          <w:bCs/>
          <w:sz w:val="36"/>
          <w:szCs w:val="36"/>
        </w:rPr>
        <w:t xml:space="preserve">Factors Affecting the Non-Performing Loans </w:t>
      </w:r>
      <w:r w:rsidRPr="001F766B">
        <w:rPr>
          <w:rFonts w:asciiTheme="minorBidi" w:eastAsia="Calibri" w:hAnsiTheme="minorBidi"/>
          <w:b/>
          <w:bCs/>
          <w:sz w:val="36"/>
          <w:szCs w:val="36"/>
          <w:cs/>
        </w:rPr>
        <w:t>(</w:t>
      </w:r>
      <w:r w:rsidRPr="001F766B">
        <w:rPr>
          <w:rFonts w:asciiTheme="minorBidi" w:eastAsia="Calibri" w:hAnsiTheme="minorBidi"/>
          <w:b/>
          <w:bCs/>
          <w:sz w:val="36"/>
          <w:szCs w:val="36"/>
        </w:rPr>
        <w:t xml:space="preserve">NPLs) </w:t>
      </w:r>
      <w:proofErr w:type="gramStart"/>
      <w:r w:rsidRPr="001F766B">
        <w:rPr>
          <w:rFonts w:asciiTheme="minorBidi" w:eastAsia="Calibri" w:hAnsiTheme="minorBidi"/>
          <w:b/>
          <w:bCs/>
          <w:sz w:val="36"/>
          <w:szCs w:val="36"/>
        </w:rPr>
        <w:t>A</w:t>
      </w:r>
      <w:proofErr w:type="gramEnd"/>
      <w:r w:rsidRPr="001F766B">
        <w:rPr>
          <w:rFonts w:asciiTheme="minorBidi" w:eastAsia="Calibri" w:hAnsiTheme="minorBidi"/>
          <w:b/>
          <w:bCs/>
          <w:sz w:val="36"/>
          <w:szCs w:val="36"/>
        </w:rPr>
        <w:t xml:space="preserve"> Case</w:t>
      </w:r>
      <w:r w:rsidRPr="001F766B">
        <w:rPr>
          <w:rFonts w:asciiTheme="minorBidi" w:eastAsia="Calibri" w:hAnsiTheme="minorBidi"/>
          <w:b/>
          <w:bCs/>
          <w:sz w:val="36"/>
          <w:szCs w:val="36"/>
          <w:cs/>
        </w:rPr>
        <w:t xml:space="preserve"> </w:t>
      </w:r>
      <w:r w:rsidRPr="001F766B">
        <w:rPr>
          <w:rFonts w:asciiTheme="minorBidi" w:eastAsia="Calibri" w:hAnsiTheme="minorBidi"/>
          <w:b/>
          <w:bCs/>
          <w:sz w:val="36"/>
          <w:szCs w:val="36"/>
        </w:rPr>
        <w:t xml:space="preserve">Study of </w:t>
      </w:r>
    </w:p>
    <w:p w:rsidR="00E76C4D" w:rsidRPr="001F766B" w:rsidRDefault="0065538D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</w:rPr>
      </w:pPr>
      <w:r w:rsidRPr="001F766B">
        <w:rPr>
          <w:rFonts w:asciiTheme="minorBidi" w:eastAsia="Calibri" w:hAnsiTheme="minorBidi"/>
          <w:b/>
          <w:bCs/>
          <w:sz w:val="36"/>
          <w:szCs w:val="36"/>
        </w:rPr>
        <w:t xml:space="preserve">Government Savings Bank </w:t>
      </w:r>
      <w:proofErr w:type="spellStart"/>
      <w:r w:rsidRPr="001F766B">
        <w:rPr>
          <w:rFonts w:asciiTheme="minorBidi" w:eastAsia="Calibri" w:hAnsiTheme="minorBidi"/>
          <w:b/>
          <w:bCs/>
          <w:sz w:val="36"/>
          <w:szCs w:val="36"/>
        </w:rPr>
        <w:t>Songkhla</w:t>
      </w:r>
      <w:proofErr w:type="spellEnd"/>
      <w:r w:rsidRPr="001F766B">
        <w:rPr>
          <w:rFonts w:asciiTheme="minorBidi" w:eastAsia="Calibri" w:hAnsiTheme="minorBidi"/>
          <w:b/>
          <w:bCs/>
          <w:sz w:val="36"/>
          <w:szCs w:val="36"/>
        </w:rPr>
        <w:t xml:space="preserve"> Zonal Office 2</w:t>
      </w:r>
    </w:p>
    <w:p w:rsidR="002A0477" w:rsidRPr="001F766B" w:rsidRDefault="002A0477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</w:rPr>
      </w:pPr>
    </w:p>
    <w:p w:rsidR="00E76C4D" w:rsidRPr="001F766B" w:rsidRDefault="0065538D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vertAlign w:val="superscript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>ศุภรา  ทองไซร้</w:t>
      </w: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r w:rsidRPr="001F766B">
        <w:rPr>
          <w:rFonts w:asciiTheme="minorBidi" w:hAnsiTheme="minorBidi"/>
          <w:b/>
          <w:bCs/>
          <w:sz w:val="32"/>
          <w:szCs w:val="32"/>
        </w:rPr>
        <w:tab/>
      </w:r>
      <w:r w:rsidR="00E76C4D"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proofErr w:type="spellStart"/>
      <w:r w:rsidRPr="001F766B">
        <w:rPr>
          <w:rFonts w:asciiTheme="minorBidi" w:hAnsiTheme="minorBidi"/>
          <w:b/>
          <w:bCs/>
          <w:sz w:val="32"/>
          <w:szCs w:val="32"/>
          <w:lang w:val="en-GB"/>
        </w:rPr>
        <w:t>Supara</w:t>
      </w:r>
      <w:proofErr w:type="spellEnd"/>
      <w:r w:rsidR="001B1CD0" w:rsidRPr="001F766B">
        <w:rPr>
          <w:rFonts w:asciiTheme="minorBidi" w:hAnsiTheme="minorBidi"/>
          <w:b/>
          <w:bCs/>
          <w:sz w:val="32"/>
          <w:szCs w:val="32"/>
          <w:lang w:val="en-GB"/>
        </w:rPr>
        <w:t xml:space="preserve"> </w:t>
      </w:r>
      <w:r w:rsidRPr="001F766B">
        <w:rPr>
          <w:rFonts w:asciiTheme="minorBidi" w:hAnsiTheme="minorBidi"/>
          <w:b/>
          <w:bCs/>
          <w:sz w:val="32"/>
          <w:szCs w:val="32"/>
          <w:lang w:val="en-GB"/>
        </w:rPr>
        <w:t xml:space="preserve"> </w:t>
      </w:r>
      <w:proofErr w:type="spellStart"/>
      <w:r w:rsidRPr="001F766B">
        <w:rPr>
          <w:rFonts w:asciiTheme="minorBidi" w:hAnsiTheme="minorBidi"/>
          <w:b/>
          <w:bCs/>
          <w:sz w:val="32"/>
          <w:szCs w:val="32"/>
          <w:lang w:val="en-GB"/>
        </w:rPr>
        <w:t>Thongsai</w:t>
      </w:r>
      <w:proofErr w:type="spellEnd"/>
      <w:r w:rsidR="00B874D5" w:rsidRPr="001F766B">
        <w:rPr>
          <w:rStyle w:val="FootnoteReference"/>
          <w:rFonts w:asciiTheme="minorBidi" w:hAnsiTheme="minorBidi"/>
          <w:b/>
          <w:bCs/>
          <w:lang w:val="en-GB"/>
        </w:rPr>
        <w:footnoteReference w:id="1"/>
      </w:r>
    </w:p>
    <w:p w:rsidR="00E76C4D" w:rsidRPr="001F766B" w:rsidRDefault="0065538D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vertAlign w:val="superscript"/>
          <w:cs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>ธนาวุธ  แสงกาศนีย์</w:t>
      </w:r>
      <w:r w:rsidR="00E76C4D"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r w:rsidR="00E76C4D"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proofErr w:type="spellStart"/>
      <w:r w:rsidR="001B1CD0" w:rsidRPr="001F766B">
        <w:rPr>
          <w:rFonts w:asciiTheme="minorBidi" w:hAnsiTheme="minorBidi"/>
          <w:b/>
          <w:bCs/>
          <w:sz w:val="32"/>
          <w:szCs w:val="32"/>
        </w:rPr>
        <w:t>Thanawut</w:t>
      </w:r>
      <w:proofErr w:type="spellEnd"/>
      <w:r w:rsidR="001B1CD0" w:rsidRPr="001F766B">
        <w:rPr>
          <w:rFonts w:asciiTheme="minorBidi" w:hAnsiTheme="minorBidi"/>
          <w:b/>
          <w:bCs/>
          <w:sz w:val="32"/>
          <w:szCs w:val="32"/>
        </w:rPr>
        <w:t xml:space="preserve">  </w:t>
      </w:r>
      <w:proofErr w:type="spellStart"/>
      <w:r w:rsidR="001B1CD0" w:rsidRPr="001F766B">
        <w:rPr>
          <w:rFonts w:asciiTheme="minorBidi" w:hAnsiTheme="minorBidi"/>
          <w:b/>
          <w:bCs/>
          <w:sz w:val="32"/>
          <w:szCs w:val="32"/>
        </w:rPr>
        <w:t>Saengkassanee</w:t>
      </w:r>
      <w:proofErr w:type="spellEnd"/>
      <w:r w:rsidR="00B874D5" w:rsidRPr="001F766B">
        <w:rPr>
          <w:rStyle w:val="FootnoteReference"/>
          <w:rFonts w:asciiTheme="minorBidi" w:hAnsiTheme="minorBidi"/>
          <w:b/>
          <w:bCs/>
          <w:cs/>
        </w:rPr>
        <w:footnoteReference w:id="2"/>
      </w:r>
    </w:p>
    <w:p w:rsidR="00D64648" w:rsidRPr="001F766B" w:rsidRDefault="00F05C0E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 xml:space="preserve">พเนิน </w:t>
      </w:r>
      <w:r w:rsidR="007A5E9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30C03">
        <w:rPr>
          <w:rFonts w:asciiTheme="minorBidi" w:hAnsiTheme="minorBidi"/>
          <w:b/>
          <w:bCs/>
          <w:sz w:val="32"/>
          <w:szCs w:val="32"/>
          <w:cs/>
        </w:rPr>
        <w:t>อินทะระ</w:t>
      </w:r>
      <w:r w:rsidR="00830C03">
        <w:rPr>
          <w:rFonts w:asciiTheme="minorBidi" w:hAnsiTheme="minorBidi"/>
          <w:b/>
          <w:bCs/>
          <w:sz w:val="32"/>
          <w:szCs w:val="32"/>
          <w:cs/>
        </w:rPr>
        <w:tab/>
      </w:r>
      <w:r w:rsidR="00830C03">
        <w:rPr>
          <w:rFonts w:asciiTheme="minorBidi" w:hAnsiTheme="minorBidi"/>
          <w:b/>
          <w:bCs/>
          <w:sz w:val="32"/>
          <w:szCs w:val="32"/>
          <w:cs/>
        </w:rPr>
        <w:tab/>
      </w:r>
      <w:proofErr w:type="spellStart"/>
      <w:r w:rsidRPr="001F766B">
        <w:rPr>
          <w:rFonts w:asciiTheme="minorBidi" w:hAnsiTheme="minorBidi"/>
          <w:b/>
          <w:bCs/>
          <w:sz w:val="32"/>
          <w:szCs w:val="32"/>
        </w:rPr>
        <w:t>Panern</w:t>
      </w:r>
      <w:proofErr w:type="spellEnd"/>
      <w:r w:rsidR="007A5E9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1F766B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 w:rsidRPr="001F766B">
        <w:rPr>
          <w:rFonts w:asciiTheme="minorBidi" w:hAnsiTheme="minorBidi"/>
          <w:b/>
          <w:bCs/>
          <w:sz w:val="32"/>
          <w:szCs w:val="32"/>
        </w:rPr>
        <w:t>Intara</w:t>
      </w:r>
      <w:proofErr w:type="spellEnd"/>
      <w:r w:rsidR="00D04A78" w:rsidRPr="001F766B">
        <w:rPr>
          <w:rStyle w:val="FootnoteReference"/>
          <w:rFonts w:asciiTheme="minorBidi" w:hAnsiTheme="minorBidi"/>
          <w:b/>
          <w:bCs/>
        </w:rPr>
        <w:footnoteReference w:id="3"/>
      </w: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</w:p>
    <w:p w:rsidR="00F05C0E" w:rsidRPr="001F766B" w:rsidRDefault="00F05C0E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 xml:space="preserve">ภูมิ </w:t>
      </w:r>
      <w:r w:rsidR="007A5E9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1F766B">
        <w:rPr>
          <w:rFonts w:asciiTheme="minorBidi" w:hAnsiTheme="minorBidi"/>
          <w:b/>
          <w:bCs/>
          <w:sz w:val="32"/>
          <w:szCs w:val="32"/>
          <w:cs/>
        </w:rPr>
        <w:t>ชี้เจริญ</w:t>
      </w: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proofErr w:type="spellStart"/>
      <w:r w:rsidR="00D04A78" w:rsidRPr="001F766B">
        <w:rPr>
          <w:rFonts w:asciiTheme="minorBidi" w:hAnsiTheme="minorBidi"/>
          <w:b/>
          <w:bCs/>
          <w:sz w:val="32"/>
          <w:szCs w:val="32"/>
        </w:rPr>
        <w:t>P</w:t>
      </w:r>
      <w:r w:rsidRPr="001F766B">
        <w:rPr>
          <w:rFonts w:asciiTheme="minorBidi" w:hAnsiTheme="minorBidi"/>
          <w:b/>
          <w:bCs/>
          <w:sz w:val="32"/>
          <w:szCs w:val="32"/>
        </w:rPr>
        <w:t>oom</w:t>
      </w:r>
      <w:proofErr w:type="spellEnd"/>
      <w:r w:rsidR="007A5E9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1F766B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 w:rsidRPr="001F766B">
        <w:rPr>
          <w:rFonts w:asciiTheme="minorBidi" w:hAnsiTheme="minorBidi"/>
          <w:b/>
          <w:bCs/>
          <w:sz w:val="32"/>
          <w:szCs w:val="32"/>
        </w:rPr>
        <w:t>Che</w:t>
      </w:r>
      <w:r w:rsidR="00D04A78" w:rsidRPr="001F766B">
        <w:rPr>
          <w:rFonts w:asciiTheme="minorBidi" w:hAnsiTheme="minorBidi"/>
          <w:b/>
          <w:bCs/>
          <w:sz w:val="32"/>
          <w:szCs w:val="32"/>
        </w:rPr>
        <w:t>e</w:t>
      </w:r>
      <w:r w:rsidR="009D0E6A" w:rsidRPr="001F766B">
        <w:rPr>
          <w:rFonts w:asciiTheme="minorBidi" w:hAnsiTheme="minorBidi"/>
          <w:b/>
          <w:bCs/>
          <w:sz w:val="32"/>
          <w:szCs w:val="32"/>
        </w:rPr>
        <w:t>ch</w:t>
      </w:r>
      <w:r w:rsidRPr="001F766B">
        <w:rPr>
          <w:rFonts w:asciiTheme="minorBidi" w:hAnsiTheme="minorBidi"/>
          <w:b/>
          <w:bCs/>
          <w:sz w:val="32"/>
          <w:szCs w:val="32"/>
        </w:rPr>
        <w:t>aroen</w:t>
      </w:r>
      <w:proofErr w:type="spellEnd"/>
      <w:r w:rsidR="00D04A78" w:rsidRPr="001F766B">
        <w:rPr>
          <w:rStyle w:val="FootnoteReference"/>
          <w:rFonts w:asciiTheme="minorBidi" w:hAnsiTheme="minorBidi"/>
          <w:b/>
          <w:bCs/>
        </w:rPr>
        <w:footnoteReference w:id="4"/>
      </w:r>
    </w:p>
    <w:p w:rsidR="00D04A78" w:rsidRPr="001F766B" w:rsidRDefault="00D04A78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</w:p>
    <w:p w:rsidR="007958B5" w:rsidRPr="001F766B" w:rsidRDefault="007958B5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>บทคัดย่อ</w:t>
      </w:r>
    </w:p>
    <w:p w:rsidR="001B1CD0" w:rsidRPr="001F766B" w:rsidRDefault="00185D76" w:rsidP="00FF098E">
      <w:pPr>
        <w:pStyle w:val="ListParagraph"/>
        <w:spacing w:after="0" w:line="240" w:lineRule="auto"/>
        <w:ind w:left="0"/>
        <w:contextualSpacing w:val="0"/>
        <w:jc w:val="thaiDistribute"/>
        <w:rPr>
          <w:rFonts w:asciiTheme="minorBidi" w:eastAsia="Calibr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lang w:val="en-GB"/>
        </w:rPr>
        <w:tab/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งานวิจัยครั้งนี้เป็นการศึกษาปัจจัยที่ส่งผลต่อการค้างชำระหนี้ </w:t>
      </w:r>
      <w:r w:rsidR="001B1CD0" w:rsidRPr="001F766B">
        <w:rPr>
          <w:rFonts w:asciiTheme="minorBidi" w:eastAsia="Calibri" w:hAnsiTheme="minorBidi"/>
          <w:sz w:val="32"/>
          <w:szCs w:val="32"/>
        </w:rPr>
        <w:t xml:space="preserve">NPLs 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กรณีศึกษาธนาคารออมสินเขตสงขลา </w:t>
      </w:r>
      <w:r w:rsidR="001B1CD0" w:rsidRPr="001F766B">
        <w:rPr>
          <w:rFonts w:asciiTheme="minorBidi" w:eastAsia="Calibri" w:hAnsiTheme="minorBidi"/>
          <w:sz w:val="32"/>
          <w:szCs w:val="32"/>
        </w:rPr>
        <w:t>2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 โดยกำหนดกลุ่มตัวอย่าง</w:t>
      </w:r>
      <w:r w:rsidR="001B1CD0" w:rsidRPr="001F766B">
        <w:rPr>
          <w:rFonts w:asciiTheme="minorBidi" w:eastAsia="Calibri" w:hAnsiTheme="minorBidi"/>
          <w:sz w:val="32"/>
          <w:szCs w:val="32"/>
        </w:rPr>
        <w:t xml:space="preserve"> 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>คือ</w:t>
      </w:r>
      <w:r w:rsidR="001B1CD0" w:rsidRPr="001F766B">
        <w:rPr>
          <w:rFonts w:asciiTheme="minorBidi" w:eastAsia="Calibri" w:hAnsiTheme="minorBidi"/>
          <w:sz w:val="32"/>
          <w:szCs w:val="32"/>
        </w:rPr>
        <w:t xml:space="preserve"> 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ลูกหนี้ธนาคารออมสินเขตสงขลา </w:t>
      </w:r>
      <w:r w:rsidR="001B1CD0" w:rsidRPr="001F766B">
        <w:rPr>
          <w:rFonts w:asciiTheme="minorBidi" w:eastAsia="Calibri" w:hAnsiTheme="minorBidi"/>
          <w:sz w:val="32"/>
          <w:szCs w:val="32"/>
        </w:rPr>
        <w:t xml:space="preserve">2 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ที่มีการค้างชำระหนี้ </w:t>
      </w:r>
      <w:r w:rsidR="001B1CD0" w:rsidRPr="001F766B">
        <w:rPr>
          <w:rFonts w:asciiTheme="minorBidi" w:eastAsia="Calibri" w:hAnsiTheme="minorBidi"/>
          <w:sz w:val="32"/>
          <w:szCs w:val="32"/>
        </w:rPr>
        <w:t xml:space="preserve">NPLs 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ณ วันที่ </w:t>
      </w:r>
      <w:r w:rsidR="001B1CD0" w:rsidRPr="001F766B">
        <w:rPr>
          <w:rFonts w:asciiTheme="minorBidi" w:eastAsia="Calibri" w:hAnsiTheme="minorBidi"/>
          <w:sz w:val="32"/>
          <w:szCs w:val="32"/>
        </w:rPr>
        <w:t>30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 มิถุนายน </w:t>
      </w:r>
      <w:r w:rsidR="001B1CD0" w:rsidRPr="001F766B">
        <w:rPr>
          <w:rFonts w:asciiTheme="minorBidi" w:eastAsia="Calibri" w:hAnsiTheme="minorBidi"/>
          <w:sz w:val="32"/>
          <w:szCs w:val="32"/>
        </w:rPr>
        <w:t>2560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 จำนวน </w:t>
      </w:r>
      <w:r w:rsidR="001B1CD0" w:rsidRPr="001F766B">
        <w:rPr>
          <w:rFonts w:asciiTheme="minorBidi" w:eastAsia="Calibri" w:hAnsiTheme="minorBidi"/>
          <w:sz w:val="32"/>
          <w:szCs w:val="32"/>
        </w:rPr>
        <w:t>360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 ตัวอย่าง โดยใช้แบบสอบถามเป็นเครื่องมือในการเก็บข้อมูล วิเคราะห์ข้อมูลด้วย ค่าความถี่ ร้อยละ ค่าเฉลี่ย ค่าเบี่ยงเบนมาตรฐาน และการหาค่าความแปรปรวนทางเดียว โดยใช้สถิติ </w:t>
      </w:r>
      <w:r w:rsidR="001B1CD0" w:rsidRPr="001F766B">
        <w:rPr>
          <w:rFonts w:asciiTheme="minorBidi" w:eastAsia="Calibri" w:hAnsiTheme="minorBidi"/>
          <w:sz w:val="32"/>
          <w:szCs w:val="32"/>
        </w:rPr>
        <w:t>One-Way ANOVA</w:t>
      </w:r>
      <w:r w:rsidR="001B1CD0" w:rsidRPr="001F766B">
        <w:rPr>
          <w:rFonts w:asciiTheme="minorBidi" w:eastAsia="Calibri" w:hAnsiTheme="minorBidi"/>
          <w:sz w:val="32"/>
          <w:szCs w:val="32"/>
          <w:cs/>
        </w:rPr>
        <w:t xml:space="preserve"> ที่ระดับนัยสำคัญทางสถิติ 0.05</w:t>
      </w:r>
    </w:p>
    <w:p w:rsidR="001B1CD0" w:rsidRPr="001F766B" w:rsidRDefault="00185D76" w:rsidP="00FF098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="001B1CD0" w:rsidRPr="001F766B">
        <w:rPr>
          <w:rFonts w:asciiTheme="minorBidi" w:hAnsiTheme="minorBidi"/>
          <w:sz w:val="32"/>
          <w:szCs w:val="32"/>
          <w:cs/>
        </w:rPr>
        <w:t>ผลการศึกษา</w:t>
      </w:r>
      <w:r w:rsidR="001B1CD0" w:rsidRPr="001F766B">
        <w:rPr>
          <w:rFonts w:asciiTheme="minorBidi" w:hAnsiTheme="minorBidi"/>
          <w:sz w:val="32"/>
          <w:szCs w:val="32"/>
        </w:rPr>
        <w:t xml:space="preserve"> </w:t>
      </w:r>
      <w:r w:rsidR="001B1CD0" w:rsidRPr="001F766B">
        <w:rPr>
          <w:rFonts w:asciiTheme="minorBidi" w:hAnsiTheme="minorBidi"/>
          <w:sz w:val="32"/>
          <w:szCs w:val="32"/>
          <w:cs/>
        </w:rPr>
        <w:t xml:space="preserve">พบว่าปัจจัยที่ส่งผลต่อการค้างชำระหนี้ </w:t>
      </w:r>
      <w:r w:rsidR="001B1CD0" w:rsidRPr="001F766B">
        <w:rPr>
          <w:rFonts w:asciiTheme="minorBidi" w:hAnsiTheme="minorBidi"/>
          <w:sz w:val="32"/>
          <w:szCs w:val="32"/>
        </w:rPr>
        <w:t xml:space="preserve">NPLs </w:t>
      </w:r>
      <w:r w:rsidR="001B1CD0"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กรณีศึกษาธนาคารออมสินเขตสงขลา </w:t>
      </w:r>
      <w:r w:rsidR="001B1CD0" w:rsidRPr="001F766B">
        <w:rPr>
          <w:rFonts w:asciiTheme="minorBidi" w:hAnsiTheme="minorBidi"/>
          <w:sz w:val="32"/>
          <w:szCs w:val="32"/>
        </w:rPr>
        <w:t>2</w:t>
      </w:r>
      <w:r w:rsidR="001B1CD0" w:rsidRPr="001F766B">
        <w:rPr>
          <w:rFonts w:asciiTheme="minorBidi" w:hAnsiTheme="minorBidi"/>
          <w:sz w:val="32"/>
          <w:szCs w:val="32"/>
          <w:cs/>
        </w:rPr>
        <w:t xml:space="preserve"> โดยรวมพบว่าปัจจัยส่วนบุคคล</w:t>
      </w:r>
      <w:r w:rsidR="001B1CD0" w:rsidRPr="001F766B">
        <w:rPr>
          <w:rFonts w:asciiTheme="minorBidi" w:hAnsiTheme="minorBidi"/>
          <w:sz w:val="32"/>
          <w:szCs w:val="32"/>
        </w:rPr>
        <w:t xml:space="preserve"> </w:t>
      </w:r>
      <w:r w:rsidR="001B1CD0" w:rsidRPr="001F766B">
        <w:rPr>
          <w:rFonts w:asciiTheme="minorBidi" w:hAnsiTheme="minorBidi"/>
          <w:sz w:val="32"/>
          <w:szCs w:val="32"/>
          <w:cs/>
        </w:rPr>
        <w:t xml:space="preserve">ปัจจัยที่เกิดจากธนาคาร และปัจจัยอื่น ๆ ส่งผลต่อการค้างชำระหนี้ </w:t>
      </w:r>
      <w:r w:rsidR="001B1CD0" w:rsidRPr="001F766B">
        <w:rPr>
          <w:rFonts w:asciiTheme="minorBidi" w:hAnsiTheme="minorBidi"/>
          <w:sz w:val="32"/>
          <w:szCs w:val="32"/>
        </w:rPr>
        <w:t>NPLs</w:t>
      </w:r>
      <w:r w:rsidR="001B1CD0" w:rsidRPr="001F766B">
        <w:rPr>
          <w:rFonts w:asciiTheme="minorBidi" w:hAnsiTheme="minorBidi"/>
          <w:sz w:val="32"/>
          <w:szCs w:val="32"/>
          <w:cs/>
        </w:rPr>
        <w:t xml:space="preserve"> ในระดับปานกลาง </w:t>
      </w:r>
    </w:p>
    <w:p w:rsidR="001B1CD0" w:rsidRPr="001F766B" w:rsidRDefault="00185D76" w:rsidP="00FF098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="001B1CD0" w:rsidRPr="001F766B">
        <w:rPr>
          <w:rFonts w:asciiTheme="minorBidi" w:hAnsiTheme="minorBidi"/>
          <w:sz w:val="32"/>
          <w:szCs w:val="32"/>
          <w:cs/>
        </w:rPr>
        <w:t xml:space="preserve">ปัจจัยที่ส่งผลต่อการค้างชำระหนี้ </w:t>
      </w:r>
      <w:r w:rsidR="001B1CD0" w:rsidRPr="001F766B">
        <w:rPr>
          <w:rFonts w:asciiTheme="minorBidi" w:hAnsiTheme="minorBidi"/>
          <w:sz w:val="32"/>
          <w:szCs w:val="32"/>
        </w:rPr>
        <w:t>NPLs</w:t>
      </w:r>
      <w:r w:rsidR="001B1CD0" w:rsidRPr="001F766B">
        <w:rPr>
          <w:rFonts w:asciiTheme="minorBidi" w:hAnsiTheme="minorBidi"/>
          <w:sz w:val="32"/>
          <w:szCs w:val="32"/>
          <w:cs/>
        </w:rPr>
        <w:t xml:space="preserve"> โดยจำแนกตามข้อมูลทั่วไปพบว่า สถานภาพ ระดับการศึกษา รายจ่ายเฉลี่ยต่อเดือน มีความแตกต่างกันอย่างมีนัยสำคัญทางสถิติที่ระดับ </w:t>
      </w:r>
      <w:r w:rsidR="001B1CD0" w:rsidRPr="001F766B">
        <w:rPr>
          <w:rFonts w:asciiTheme="minorBidi" w:hAnsiTheme="minorBidi"/>
          <w:sz w:val="32"/>
          <w:szCs w:val="32"/>
        </w:rPr>
        <w:t>0.05</w:t>
      </w:r>
      <w:r w:rsidR="001B1CD0" w:rsidRPr="001F766B">
        <w:rPr>
          <w:rFonts w:asciiTheme="minorBidi" w:hAnsiTheme="minorBidi"/>
          <w:sz w:val="32"/>
          <w:szCs w:val="32"/>
          <w:cs/>
        </w:rPr>
        <w:t xml:space="preserve"> ส่วนตัวแปร เพศ อายุ จำนวนสมาชิกในครัวเรือน รายได้เฉลี่ยต่อเดือน ไม่แตกต่างกัน</w:t>
      </w:r>
    </w:p>
    <w:p w:rsidR="00185D76" w:rsidRPr="001F766B" w:rsidRDefault="00185D76" w:rsidP="00FF098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277574" w:rsidRPr="001F766B" w:rsidRDefault="00E94D34" w:rsidP="00FF098E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>คำสำคัญ</w:t>
      </w:r>
      <w:r w:rsidR="00185D76" w:rsidRPr="001F766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1F766B">
        <w:rPr>
          <w:rFonts w:asciiTheme="minorBidi" w:hAnsiTheme="minorBidi"/>
          <w:b/>
          <w:bCs/>
          <w:sz w:val="32"/>
          <w:szCs w:val="32"/>
          <w:lang w:val="en-GB"/>
        </w:rPr>
        <w:t>:</w:t>
      </w:r>
      <w:r w:rsidRPr="001F766B">
        <w:rPr>
          <w:rFonts w:asciiTheme="minorBidi" w:hAnsiTheme="minorBidi"/>
          <w:sz w:val="32"/>
          <w:szCs w:val="32"/>
          <w:lang w:val="en-GB"/>
        </w:rPr>
        <w:t xml:space="preserve"> </w:t>
      </w:r>
      <w:r w:rsidR="00185D76" w:rsidRPr="001F766B">
        <w:rPr>
          <w:rFonts w:asciiTheme="minorBidi" w:hAnsiTheme="minorBidi"/>
          <w:sz w:val="32"/>
          <w:szCs w:val="32"/>
          <w:cs/>
          <w:lang w:val="en-GB"/>
        </w:rPr>
        <w:t xml:space="preserve">ปัจจัยที่ส่งผล  </w:t>
      </w:r>
      <w:r w:rsidR="00185D76" w:rsidRPr="001F766B">
        <w:rPr>
          <w:rFonts w:asciiTheme="minorBidi" w:hAnsiTheme="minorBidi"/>
          <w:sz w:val="32"/>
          <w:szCs w:val="32"/>
          <w:cs/>
        </w:rPr>
        <w:t xml:space="preserve">หนี้ที่ไม่ก่อให้เกิดรายได้ </w:t>
      </w:r>
      <w:r w:rsidR="005E0B14">
        <w:rPr>
          <w:rFonts w:asciiTheme="minorBidi" w:hAnsiTheme="minorBidi"/>
          <w:sz w:val="32"/>
          <w:szCs w:val="32"/>
        </w:rPr>
        <w:t xml:space="preserve"> </w:t>
      </w:r>
      <w:r w:rsidR="00185D76" w:rsidRPr="001F766B">
        <w:rPr>
          <w:rFonts w:asciiTheme="minorBidi" w:hAnsiTheme="minorBidi"/>
          <w:sz w:val="32"/>
          <w:szCs w:val="32"/>
          <w:cs/>
          <w:lang w:val="en-GB"/>
        </w:rPr>
        <w:t xml:space="preserve">หนี้ </w:t>
      </w:r>
      <w:r w:rsidR="00185D76" w:rsidRPr="001F766B">
        <w:rPr>
          <w:rFonts w:asciiTheme="minorBidi" w:hAnsiTheme="minorBidi"/>
          <w:sz w:val="32"/>
          <w:szCs w:val="32"/>
        </w:rPr>
        <w:t>NPLs</w:t>
      </w:r>
      <w:r w:rsidR="00185D76" w:rsidRPr="001F766B">
        <w:rPr>
          <w:rFonts w:asciiTheme="minorBidi" w:hAnsiTheme="minorBidi"/>
          <w:sz w:val="32"/>
          <w:szCs w:val="32"/>
          <w:cs/>
        </w:rPr>
        <w:t xml:space="preserve">   </w:t>
      </w:r>
    </w:p>
    <w:p w:rsidR="008201FA" w:rsidRPr="001F766B" w:rsidRDefault="00E94D34" w:rsidP="00FF098E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</w:rPr>
        <w:lastRenderedPageBreak/>
        <w:t>Abstract</w:t>
      </w:r>
    </w:p>
    <w:p w:rsidR="00185D76" w:rsidRPr="001F766B" w:rsidRDefault="00F605DF" w:rsidP="00FF098E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</w:rPr>
        <w:tab/>
      </w:r>
      <w:r w:rsidR="00185D76" w:rsidRPr="001F766B">
        <w:rPr>
          <w:rFonts w:asciiTheme="minorBidi" w:hAnsiTheme="minorBidi"/>
          <w:sz w:val="32"/>
          <w:szCs w:val="32"/>
          <w:lang w:val="en-GB"/>
        </w:rPr>
        <w:t xml:space="preserve">The objectives of this research are to study Factors Affecting the Non-Performing Loans (NPLs) A Case Study of Government Savings Bank </w:t>
      </w:r>
      <w:proofErr w:type="spellStart"/>
      <w:r w:rsidR="00185D76" w:rsidRPr="001F766B">
        <w:rPr>
          <w:rFonts w:asciiTheme="minorBidi" w:hAnsiTheme="minorBidi"/>
          <w:sz w:val="32"/>
          <w:szCs w:val="32"/>
          <w:lang w:val="en-GB"/>
        </w:rPr>
        <w:t>Songkhla</w:t>
      </w:r>
      <w:proofErr w:type="spellEnd"/>
      <w:r w:rsidR="00185D76" w:rsidRPr="001F766B">
        <w:rPr>
          <w:rFonts w:asciiTheme="minorBidi" w:hAnsiTheme="minorBidi"/>
          <w:sz w:val="32"/>
          <w:szCs w:val="32"/>
          <w:lang w:val="en-GB"/>
        </w:rPr>
        <w:t xml:space="preserve"> Zonal Office 2. The samples of this study were the NPLs Debtor’s Government Savings Bank </w:t>
      </w:r>
      <w:proofErr w:type="spellStart"/>
      <w:r w:rsidR="00185D76" w:rsidRPr="001F766B">
        <w:rPr>
          <w:rFonts w:asciiTheme="minorBidi" w:hAnsiTheme="minorBidi"/>
          <w:sz w:val="32"/>
          <w:szCs w:val="32"/>
          <w:lang w:val="en-GB"/>
        </w:rPr>
        <w:t>Songkhla</w:t>
      </w:r>
      <w:proofErr w:type="spellEnd"/>
      <w:r w:rsidR="00185D76" w:rsidRPr="001F766B">
        <w:rPr>
          <w:rFonts w:asciiTheme="minorBidi" w:hAnsiTheme="minorBidi"/>
          <w:sz w:val="32"/>
          <w:szCs w:val="32"/>
          <w:lang w:val="en-GB"/>
        </w:rPr>
        <w:t xml:space="preserve"> Zonal Office 2 on June 30, 2017</w:t>
      </w:r>
      <w:r w:rsidR="00185D76" w:rsidRPr="001F766B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="00185D76" w:rsidRPr="001F766B">
        <w:rPr>
          <w:rFonts w:asciiTheme="minorBidi" w:hAnsiTheme="minorBidi"/>
          <w:sz w:val="32"/>
          <w:szCs w:val="32"/>
        </w:rPr>
        <w:t xml:space="preserve">for </w:t>
      </w:r>
      <w:r w:rsidR="00185D76" w:rsidRPr="001F766B">
        <w:rPr>
          <w:rFonts w:asciiTheme="minorBidi" w:hAnsiTheme="minorBidi"/>
          <w:sz w:val="32"/>
          <w:szCs w:val="32"/>
          <w:lang w:val="en-GB"/>
        </w:rPr>
        <w:t>360 samples. Data collection was performed by using questionnaires.</w:t>
      </w:r>
      <w:r w:rsidR="00185D76" w:rsidRPr="001F766B">
        <w:rPr>
          <w:rFonts w:asciiTheme="minorBidi" w:hAnsiTheme="minorBidi"/>
        </w:rPr>
        <w:t xml:space="preserve"> </w:t>
      </w:r>
      <w:r w:rsidR="00185D76" w:rsidRPr="001F766B">
        <w:rPr>
          <w:rFonts w:asciiTheme="minorBidi" w:hAnsiTheme="minorBidi"/>
          <w:sz w:val="32"/>
          <w:szCs w:val="32"/>
          <w:lang w:val="en-GB"/>
        </w:rPr>
        <w:t xml:space="preserve">Research data was statistically </w:t>
      </w:r>
      <w:proofErr w:type="spellStart"/>
      <w:r w:rsidR="00185D76" w:rsidRPr="001F766B">
        <w:rPr>
          <w:rFonts w:asciiTheme="minorBidi" w:hAnsiTheme="minorBidi"/>
          <w:sz w:val="32"/>
          <w:szCs w:val="32"/>
          <w:lang w:val="en-GB"/>
        </w:rPr>
        <w:t>analyzed</w:t>
      </w:r>
      <w:proofErr w:type="spellEnd"/>
      <w:r w:rsidR="00185D76" w:rsidRPr="001F766B">
        <w:rPr>
          <w:rFonts w:asciiTheme="minorBidi" w:hAnsiTheme="minorBidi"/>
          <w:sz w:val="32"/>
          <w:szCs w:val="32"/>
          <w:lang w:val="en-GB"/>
        </w:rPr>
        <w:t xml:space="preserve"> to determine frequency, percentage, standard deviations, and One Way ANOVA. The research determined the statistical significance level of 0.05.</w:t>
      </w:r>
    </w:p>
    <w:p w:rsidR="00185D76" w:rsidRPr="001F766B" w:rsidRDefault="00185D76" w:rsidP="00FF098E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lang w:val="en-GB"/>
        </w:rPr>
        <w:tab/>
        <w:t>The results show that the factors affecting the Non-Performing Loans (NPLs)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           </w:t>
      </w:r>
      <w:r w:rsidRPr="001F766B">
        <w:rPr>
          <w:rFonts w:asciiTheme="minorBidi" w:hAnsiTheme="minorBidi"/>
          <w:sz w:val="32"/>
          <w:szCs w:val="32"/>
          <w:lang w:val="en-GB"/>
        </w:rPr>
        <w:t xml:space="preserve">A Case Study of Government Savings Bank </w:t>
      </w:r>
      <w:proofErr w:type="spellStart"/>
      <w:r w:rsidRPr="001F766B">
        <w:rPr>
          <w:rFonts w:asciiTheme="minorBidi" w:hAnsiTheme="minorBidi"/>
          <w:sz w:val="32"/>
          <w:szCs w:val="32"/>
          <w:lang w:val="en-GB"/>
        </w:rPr>
        <w:t>Songkhla</w:t>
      </w:r>
      <w:proofErr w:type="spellEnd"/>
      <w:r w:rsidRPr="001F766B">
        <w:rPr>
          <w:rFonts w:asciiTheme="minorBidi" w:hAnsiTheme="minorBidi"/>
          <w:sz w:val="32"/>
          <w:szCs w:val="32"/>
          <w:lang w:val="en-GB"/>
        </w:rPr>
        <w:t xml:space="preserve"> Zonal Office 2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Pr="001F766B">
        <w:rPr>
          <w:rFonts w:asciiTheme="minorBidi" w:hAnsiTheme="minorBidi"/>
          <w:sz w:val="32"/>
          <w:szCs w:val="32"/>
          <w:lang w:val="en-GB"/>
        </w:rPr>
        <w:t>was personal factor at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Pr="001F766B">
        <w:rPr>
          <w:rFonts w:asciiTheme="minorBidi" w:hAnsiTheme="minorBidi"/>
          <w:sz w:val="32"/>
          <w:szCs w:val="32"/>
          <w:lang w:val="en-GB"/>
        </w:rPr>
        <w:t xml:space="preserve">a moderate level, the factor from bank at a moderate level and factor from other at moderate level.                                   </w:t>
      </w:r>
    </w:p>
    <w:p w:rsidR="00F605DF" w:rsidRPr="001F766B" w:rsidRDefault="00185D76" w:rsidP="00FF098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lang w:val="en-GB"/>
        </w:rPr>
        <w:tab/>
        <w:t xml:space="preserve">The General information that factors affecting the Non-Performing Loans (NPLs) was on status, education level and monthly average expense </w:t>
      </w:r>
      <w:r w:rsidRPr="001F766B">
        <w:rPr>
          <w:rFonts w:asciiTheme="minorBidi" w:hAnsiTheme="minorBidi"/>
          <w:sz w:val="32"/>
          <w:szCs w:val="32"/>
        </w:rPr>
        <w:t>per month</w:t>
      </w:r>
      <w:r w:rsidRPr="001F766B">
        <w:rPr>
          <w:rFonts w:asciiTheme="minorBidi" w:hAnsiTheme="minorBidi"/>
          <w:sz w:val="32"/>
          <w:szCs w:val="32"/>
          <w:lang w:val="en-GB"/>
        </w:rPr>
        <w:t xml:space="preserve"> were statistical significantly different at the level of 0.05 </w:t>
      </w:r>
      <w:r w:rsidRPr="001F766B">
        <w:rPr>
          <w:rFonts w:asciiTheme="minorBidi" w:hAnsiTheme="minorBidi"/>
          <w:sz w:val="32"/>
          <w:szCs w:val="32"/>
        </w:rPr>
        <w:t>but the variables of the age, gender, the number of household members and monthly average income per month were not different.</w:t>
      </w:r>
    </w:p>
    <w:p w:rsidR="009F3719" w:rsidRPr="001F766B" w:rsidRDefault="009F3719" w:rsidP="00FF098E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185D76" w:rsidRPr="001F766B" w:rsidRDefault="00807C87" w:rsidP="00FF098E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  <w:proofErr w:type="gramStart"/>
      <w:r w:rsidRPr="001F766B">
        <w:rPr>
          <w:rFonts w:asciiTheme="minorBidi" w:hAnsiTheme="minorBidi"/>
          <w:b/>
          <w:bCs/>
          <w:sz w:val="32"/>
          <w:szCs w:val="32"/>
        </w:rPr>
        <w:t>Keywords</w:t>
      </w:r>
      <w:r w:rsidR="00185D76" w:rsidRPr="001F766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1F766B">
        <w:rPr>
          <w:rFonts w:asciiTheme="minorBidi" w:hAnsiTheme="minorBidi"/>
          <w:b/>
          <w:bCs/>
          <w:sz w:val="32"/>
          <w:szCs w:val="32"/>
        </w:rPr>
        <w:t>:</w:t>
      </w:r>
      <w:proofErr w:type="gramEnd"/>
      <w:r w:rsidRPr="001F766B">
        <w:rPr>
          <w:rFonts w:asciiTheme="minorBidi" w:hAnsiTheme="minorBidi"/>
          <w:sz w:val="32"/>
          <w:szCs w:val="32"/>
          <w:cs/>
        </w:rPr>
        <w:t xml:space="preserve"> </w:t>
      </w:r>
      <w:r w:rsidR="00185D76" w:rsidRPr="001F766B">
        <w:rPr>
          <w:rFonts w:asciiTheme="minorBidi" w:eastAsia="Calibri" w:hAnsiTheme="minorBidi"/>
          <w:sz w:val="32"/>
          <w:szCs w:val="32"/>
        </w:rPr>
        <w:t>Factors Affecting, Non-Performing Loans, NPLs</w:t>
      </w:r>
    </w:p>
    <w:p w:rsidR="00D04A78" w:rsidRPr="001F766B" w:rsidRDefault="00D04A78" w:rsidP="00FF098E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</w:p>
    <w:p w:rsidR="0039030D" w:rsidRPr="001F766B" w:rsidRDefault="0039030D" w:rsidP="00FF098E">
      <w:pPr>
        <w:spacing w:line="240" w:lineRule="auto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>บทนำ</w:t>
      </w:r>
    </w:p>
    <w:p w:rsidR="00185D76" w:rsidRPr="001F766B" w:rsidRDefault="00185D76" w:rsidP="00FF098E">
      <w:pPr>
        <w:pStyle w:val="ListParagraph"/>
        <w:spacing w:line="240" w:lineRule="auto"/>
        <w:ind w:left="0"/>
        <w:contextualSpacing w:val="0"/>
        <w:jc w:val="thaiDistribute"/>
        <w:rPr>
          <w:rFonts w:asciiTheme="minorBidi" w:hAnsiTheme="minorBidi"/>
          <w:spacing w:val="-2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ภาพรวมเศรษฐกิจไทยในปี พ.ศ. </w:t>
      </w:r>
      <w:r w:rsidRPr="001F766B">
        <w:rPr>
          <w:rFonts w:asciiTheme="minorBidi" w:hAnsiTheme="minorBidi"/>
          <w:sz w:val="32"/>
          <w:szCs w:val="32"/>
        </w:rPr>
        <w:t xml:space="preserve">2559 </w:t>
      </w:r>
      <w:r w:rsidRPr="001F766B">
        <w:rPr>
          <w:rFonts w:asciiTheme="minorBidi" w:hAnsiTheme="minorBidi"/>
          <w:sz w:val="32"/>
          <w:szCs w:val="32"/>
          <w:cs/>
        </w:rPr>
        <w:t>ประสบกับปัญหาทางเศรษฐกิจในหลายด้าน อาทิ ภาคการส่งออก การเปลี่ยนแปลงทางการเมืองในต่างประเทศ ความผันผวนของตลาดการเงินโลก และปัญหาภัยธรรมชาติ ซึ่งล้วนส่งผลต่อความสามารถในการชำระหนี้ของลูกหนี้</w:t>
      </w:r>
      <w:r w:rsidRPr="001F766B">
        <w:rPr>
          <w:rFonts w:asciiTheme="minorBidi" w:hAnsiTheme="minorBidi"/>
          <w:sz w:val="32"/>
          <w:szCs w:val="32"/>
        </w:rPr>
        <w:t xml:space="preserve"> </w:t>
      </w:r>
      <w:r w:rsidRPr="001F766B">
        <w:rPr>
          <w:rFonts w:asciiTheme="minorBidi" w:hAnsiTheme="minorBidi"/>
          <w:sz w:val="32"/>
          <w:szCs w:val="32"/>
          <w:cs/>
        </w:rPr>
        <w:t>และการชำระหนี้คืนของครัวเรือนให้ด้อยลง สะท้อนจากสัดส่วนสินเชื่ออุปโภคบริโภคที่ไม่ก่อให้เกิดรายได้ของระบบธนาคารพาณิชย์ (</w:t>
      </w:r>
      <w:r w:rsidRPr="001F766B">
        <w:rPr>
          <w:rFonts w:asciiTheme="minorBidi" w:hAnsiTheme="minorBidi"/>
          <w:sz w:val="32"/>
          <w:szCs w:val="32"/>
        </w:rPr>
        <w:t xml:space="preserve">NPLs Ratio) </w:t>
      </w:r>
      <w:r w:rsidRPr="001F766B">
        <w:rPr>
          <w:rFonts w:asciiTheme="minorBidi" w:hAnsiTheme="minorBidi"/>
          <w:sz w:val="32"/>
          <w:szCs w:val="32"/>
          <w:cs/>
        </w:rPr>
        <w:t>ณ สิ้นปี</w:t>
      </w:r>
      <w:r w:rsidRPr="001F766B">
        <w:rPr>
          <w:rFonts w:asciiTheme="minorBidi" w:hAnsiTheme="minorBidi"/>
          <w:sz w:val="32"/>
          <w:szCs w:val="32"/>
        </w:rPr>
        <w:t xml:space="preserve"> </w:t>
      </w:r>
      <w:r w:rsidRPr="001F766B">
        <w:rPr>
          <w:rFonts w:asciiTheme="minorBidi" w:hAnsiTheme="minorBidi"/>
          <w:sz w:val="32"/>
          <w:szCs w:val="32"/>
          <w:cs/>
        </w:rPr>
        <w:t xml:space="preserve">พ.ศ. </w:t>
      </w:r>
      <w:r w:rsidRPr="001F766B">
        <w:rPr>
          <w:rFonts w:asciiTheme="minorBidi" w:hAnsiTheme="minorBidi"/>
          <w:sz w:val="32"/>
          <w:szCs w:val="32"/>
        </w:rPr>
        <w:t xml:space="preserve">2559 </w:t>
      </w:r>
      <w:r w:rsidRPr="001F766B">
        <w:rPr>
          <w:rFonts w:asciiTheme="minorBidi" w:hAnsiTheme="minorBidi"/>
          <w:sz w:val="32"/>
          <w:szCs w:val="32"/>
          <w:cs/>
        </w:rPr>
        <w:t xml:space="preserve">ปรับเพิ่มขึ้นที่ร้อยละ </w:t>
      </w:r>
      <w:r w:rsidRPr="001F766B">
        <w:rPr>
          <w:rFonts w:asciiTheme="minorBidi" w:hAnsiTheme="minorBidi"/>
          <w:sz w:val="32"/>
          <w:szCs w:val="32"/>
        </w:rPr>
        <w:t xml:space="preserve">2.7 </w:t>
      </w:r>
      <w:r w:rsidRPr="001F766B">
        <w:rPr>
          <w:rFonts w:asciiTheme="minorBidi" w:hAnsiTheme="minorBidi"/>
          <w:sz w:val="32"/>
          <w:szCs w:val="32"/>
          <w:cs/>
        </w:rPr>
        <w:t xml:space="preserve">จากเดิมร้อยละ </w:t>
      </w:r>
      <w:r w:rsidRPr="001F766B">
        <w:rPr>
          <w:rFonts w:asciiTheme="minorBidi" w:hAnsiTheme="minorBidi"/>
          <w:sz w:val="32"/>
          <w:szCs w:val="32"/>
        </w:rPr>
        <w:t xml:space="preserve">2.6            </w:t>
      </w:r>
      <w:r w:rsidRPr="001F766B">
        <w:rPr>
          <w:rFonts w:asciiTheme="minorBidi" w:hAnsiTheme="minorBidi"/>
          <w:sz w:val="32"/>
          <w:szCs w:val="32"/>
          <w:cs/>
        </w:rPr>
        <w:t>ของสิ้นปี</w:t>
      </w:r>
      <w:r w:rsidRPr="001F766B">
        <w:rPr>
          <w:rFonts w:asciiTheme="minorBidi" w:hAnsiTheme="minorBidi"/>
          <w:sz w:val="32"/>
          <w:szCs w:val="32"/>
        </w:rPr>
        <w:t xml:space="preserve"> </w:t>
      </w:r>
      <w:r w:rsidRPr="001F766B">
        <w:rPr>
          <w:rFonts w:asciiTheme="minorBidi" w:hAnsiTheme="minorBidi"/>
          <w:sz w:val="32"/>
          <w:szCs w:val="32"/>
          <w:cs/>
        </w:rPr>
        <w:t xml:space="preserve">พ.ศ. </w:t>
      </w:r>
      <w:r w:rsidRPr="001F766B">
        <w:rPr>
          <w:rFonts w:asciiTheme="minorBidi" w:hAnsiTheme="minorBidi"/>
          <w:sz w:val="32"/>
          <w:szCs w:val="32"/>
        </w:rPr>
        <w:t>2558 (</w:t>
      </w:r>
      <w:r w:rsidRPr="001F766B">
        <w:rPr>
          <w:rFonts w:asciiTheme="minorBidi" w:hAnsiTheme="minorBidi"/>
          <w:sz w:val="32"/>
          <w:szCs w:val="32"/>
          <w:cs/>
        </w:rPr>
        <w:t>ธนาคารแห่งประเทศไทย</w:t>
      </w:r>
      <w:r w:rsidRPr="001F766B">
        <w:rPr>
          <w:rFonts w:asciiTheme="minorBidi" w:hAnsiTheme="minorBidi"/>
          <w:sz w:val="32"/>
          <w:szCs w:val="32"/>
        </w:rPr>
        <w:t>, 2559)</w:t>
      </w:r>
      <w:r w:rsidR="00ED5FFD" w:rsidRPr="001F766B">
        <w:rPr>
          <w:rFonts w:asciiTheme="minorBidi" w:hAnsiTheme="minorBidi"/>
          <w:sz w:val="32"/>
          <w:szCs w:val="32"/>
        </w:rPr>
        <w:t xml:space="preserve">  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>ธนาคารออมสิน (</w:t>
      </w:r>
      <w:r w:rsidRPr="001F766B">
        <w:rPr>
          <w:rFonts w:asciiTheme="minorBidi" w:hAnsiTheme="minorBidi"/>
          <w:spacing w:val="-2"/>
          <w:sz w:val="32"/>
          <w:szCs w:val="32"/>
        </w:rPr>
        <w:t xml:space="preserve">Government Savings Bank) 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>เป็นธนาคารหนึ่งที่ได้รับผลกระทบด้านหนี้ที่ไม่ก่อให้เกิดรายได้ (</w:t>
      </w:r>
      <w:r w:rsidRPr="001F766B">
        <w:rPr>
          <w:rFonts w:asciiTheme="minorBidi" w:hAnsiTheme="minorBidi"/>
          <w:spacing w:val="-2"/>
          <w:sz w:val="32"/>
          <w:szCs w:val="32"/>
        </w:rPr>
        <w:t>NPLs)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เนื่องด้วยรูปแบบ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lastRenderedPageBreak/>
        <w:t>สินเชื่อของธนาคารออมสินให้บริการด้านสินเชื่อเริ่มต้นจากกลุ่มลูกค้าฐานรากจนถึงกลุ่มลูกค้า</w:t>
      </w:r>
      <w:r w:rsidR="008D2E5B">
        <w:rPr>
          <w:rFonts w:asciiTheme="minorBidi" w:hAnsiTheme="minorBidi"/>
          <w:spacing w:val="-2"/>
          <w:sz w:val="32"/>
          <w:szCs w:val="32"/>
        </w:rPr>
        <w:t xml:space="preserve">          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>รายใหญ่และลูกค้าธุรกิจ ทั้งยังดำเนินงานตามโครงการนโยบายของรัฐบาลที่สำคัญ ๆ ส่งผลให้เกิดปัญหาหนี้ที่ไม่ก่อให้เกิดรายได้ (</w:t>
      </w:r>
      <w:r w:rsidRPr="001F766B">
        <w:rPr>
          <w:rFonts w:asciiTheme="minorBidi" w:hAnsiTheme="minorBidi"/>
          <w:spacing w:val="-2"/>
          <w:sz w:val="32"/>
          <w:szCs w:val="32"/>
        </w:rPr>
        <w:t>NPLs)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จำนวนมาก ณ วันที่</w:t>
      </w:r>
      <w:r w:rsidRPr="001F766B">
        <w:rPr>
          <w:rFonts w:asciiTheme="minorBidi" w:hAnsiTheme="minorBidi"/>
          <w:spacing w:val="-2"/>
          <w:sz w:val="32"/>
          <w:szCs w:val="32"/>
        </w:rPr>
        <w:t xml:space="preserve"> 31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ธันวาคม </w:t>
      </w:r>
      <w:r w:rsidRPr="001F766B">
        <w:rPr>
          <w:rFonts w:asciiTheme="minorBidi" w:hAnsiTheme="minorBidi"/>
          <w:spacing w:val="-2"/>
          <w:sz w:val="32"/>
          <w:szCs w:val="32"/>
        </w:rPr>
        <w:t>2559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ธนาคารออมสินมีสินเชื่อด้อยคุณภาพก่อนหักเงินสํารองค่าเผื่อหนี้สงสัยจะสูญ (</w:t>
      </w:r>
      <w:r w:rsidRPr="001F766B">
        <w:rPr>
          <w:rFonts w:asciiTheme="minorBidi" w:hAnsiTheme="minorBidi"/>
          <w:spacing w:val="-2"/>
          <w:sz w:val="32"/>
          <w:szCs w:val="32"/>
        </w:rPr>
        <w:t xml:space="preserve">gross NPLs) 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จํานวนทั้งสิ้น </w:t>
      </w:r>
      <w:r w:rsidRPr="001F766B">
        <w:rPr>
          <w:rFonts w:asciiTheme="minorBidi" w:hAnsiTheme="minorBidi"/>
          <w:spacing w:val="-2"/>
          <w:sz w:val="32"/>
          <w:szCs w:val="32"/>
        </w:rPr>
        <w:t>38,720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ล้านบาท คิดเป็นอัตราร้อยละ </w:t>
      </w:r>
      <w:r w:rsidRPr="001F766B">
        <w:rPr>
          <w:rFonts w:asciiTheme="minorBidi" w:hAnsiTheme="minorBidi"/>
          <w:spacing w:val="-2"/>
          <w:sz w:val="32"/>
          <w:szCs w:val="32"/>
        </w:rPr>
        <w:t>2.04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ของเงินให้สินเชื่อทั้งสิ้น เพิ่มขึ้นจากสิ้นปี พ.ศ. </w:t>
      </w:r>
      <w:r w:rsidRPr="001F766B">
        <w:rPr>
          <w:rFonts w:asciiTheme="minorBidi" w:hAnsiTheme="minorBidi"/>
          <w:spacing w:val="-2"/>
          <w:sz w:val="32"/>
          <w:szCs w:val="32"/>
        </w:rPr>
        <w:t>2558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จํานวน </w:t>
      </w:r>
      <w:r w:rsidRPr="001F766B">
        <w:rPr>
          <w:rFonts w:asciiTheme="minorBidi" w:hAnsiTheme="minorBidi"/>
          <w:spacing w:val="-2"/>
          <w:sz w:val="32"/>
          <w:szCs w:val="32"/>
        </w:rPr>
        <w:t>7,848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ล้านบาท ที่มีอัตรา </w:t>
      </w:r>
      <w:r w:rsidRPr="001F766B">
        <w:rPr>
          <w:rFonts w:asciiTheme="minorBidi" w:hAnsiTheme="minorBidi"/>
          <w:spacing w:val="-2"/>
          <w:sz w:val="32"/>
          <w:szCs w:val="32"/>
        </w:rPr>
        <w:t xml:space="preserve">gross NPLs 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ร้อยละ </w:t>
      </w:r>
      <w:r w:rsidRPr="001F766B">
        <w:rPr>
          <w:rFonts w:asciiTheme="minorBidi" w:hAnsiTheme="minorBidi"/>
          <w:spacing w:val="-2"/>
          <w:sz w:val="32"/>
          <w:szCs w:val="32"/>
        </w:rPr>
        <w:t>1.61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 xml:space="preserve"> (ธนาคารออมสิน</w:t>
      </w:r>
      <w:r w:rsidRPr="001F766B">
        <w:rPr>
          <w:rFonts w:asciiTheme="minorBidi" w:hAnsiTheme="minorBidi"/>
          <w:spacing w:val="-2"/>
          <w:sz w:val="32"/>
          <w:szCs w:val="32"/>
        </w:rPr>
        <w:t xml:space="preserve">, </w:t>
      </w:r>
      <w:r w:rsidR="00B765C0" w:rsidRPr="001F766B">
        <w:rPr>
          <w:rFonts w:asciiTheme="minorBidi" w:hAnsiTheme="minorBidi"/>
          <w:spacing w:val="-2"/>
          <w:sz w:val="32"/>
          <w:szCs w:val="32"/>
        </w:rPr>
        <w:t>2560</w:t>
      </w:r>
      <w:r w:rsidRPr="001F766B">
        <w:rPr>
          <w:rFonts w:asciiTheme="minorBidi" w:hAnsiTheme="minorBidi"/>
          <w:spacing w:val="-2"/>
          <w:sz w:val="32"/>
          <w:szCs w:val="32"/>
          <w:cs/>
        </w:rPr>
        <w:t>)</w:t>
      </w:r>
    </w:p>
    <w:p w:rsidR="00185D76" w:rsidRPr="001F766B" w:rsidRDefault="00185D76" w:rsidP="00526188">
      <w:pPr>
        <w:pStyle w:val="ListParagraph"/>
        <w:tabs>
          <w:tab w:val="left" w:pos="0"/>
          <w:tab w:val="left" w:pos="993"/>
        </w:tabs>
        <w:spacing w:before="240" w:line="240" w:lineRule="auto"/>
        <w:ind w:left="0"/>
        <w:contextualSpacing w:val="0"/>
        <w:jc w:val="thaiDistribute"/>
        <w:rPr>
          <w:rFonts w:asciiTheme="minorBidi" w:hAnsiTheme="minorBidi"/>
          <w:spacing w:val="-2"/>
          <w:sz w:val="32"/>
          <w:szCs w:val="32"/>
          <w:shd w:val="clear" w:color="auto" w:fill="FFFFFF"/>
        </w:rPr>
      </w:pPr>
      <w:r w:rsidRPr="001F766B">
        <w:rPr>
          <w:rFonts w:asciiTheme="minorBidi" w:hAnsiTheme="minorBidi"/>
          <w:spacing w:val="-2"/>
          <w:sz w:val="32"/>
          <w:szCs w:val="32"/>
          <w:cs/>
        </w:rPr>
        <w:tab/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ธนาคารออมสินเขตสงขลา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>2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 เป็นเขตหนึ่งที่ประสบกับปัญหาหนี้ที่ไม่ก่อให้เกิดรายได้ (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 xml:space="preserve">Non-Performing Loans) 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ซึ่งต่อไปนี้จะเรียกว่า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 xml:space="preserve">NPLs 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ณ วันที่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>30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 มิถุนายน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>2560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 ธนาคารออมสินเขตสงขลา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>2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 มีสินเชื่อคงเหลือ จำนวน </w:t>
      </w:r>
      <w:r w:rsidRPr="001F766B">
        <w:rPr>
          <w:rFonts w:asciiTheme="minorBidi" w:eastAsia="Calibri" w:hAnsiTheme="minorBidi"/>
          <w:sz w:val="32"/>
          <w:szCs w:val="32"/>
        </w:rPr>
        <w:t>37,993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 ราย เป็นจำนวนเงิน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 xml:space="preserve">15,408.80 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ล้านบาท ซึ่งเป็น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 xml:space="preserve">NPLs 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จำนวน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>3,087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 ราย คิดเป็นจำนวนเงิน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>448.74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 ล้านบาท (ธนาคารออมสินภาค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>18, 2560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) ธนาคารต้องตั้งสำรองเผื่อหนี้สูญตามหลักเกณฑ์การจัดชั้นหนี้และการกันเงินสำรองของธนาคารแห่งประเทศไทย ธนาคารจึงเล็งเห็นความสำคัญของหนี้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 xml:space="preserve">NPLs 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โดยจัดให้การจัดการหนี้ </w:t>
      </w:r>
      <w:r w:rsidRPr="001F766B">
        <w:rPr>
          <w:rFonts w:asciiTheme="minorBidi" w:eastAsia="Calibri" w:hAnsiTheme="minorBidi"/>
          <w:spacing w:val="-2"/>
          <w:sz w:val="32"/>
          <w:szCs w:val="32"/>
        </w:rPr>
        <w:t>NPLs</w:t>
      </w:r>
      <w:r w:rsidRPr="001F766B">
        <w:rPr>
          <w:rFonts w:asciiTheme="minorBidi" w:eastAsia="Calibri" w:hAnsiTheme="minorBidi"/>
          <w:spacing w:val="-2"/>
          <w:sz w:val="32"/>
          <w:szCs w:val="32"/>
          <w:cs/>
        </w:rPr>
        <w:t xml:space="preserve"> เป็นตัวชี้วัดผลการดำเนินงานที่สะท้อนคุณภาพการให้สินเชื่อ และสะท้อนประสิทธิภาพในการจัดการหนี้ค้างชำระที่เกิดขึ้น</w:t>
      </w:r>
      <w:r w:rsidR="007638FA" w:rsidRPr="001F766B">
        <w:rPr>
          <w:rFonts w:asciiTheme="minorBidi" w:eastAsia="Calibri" w:hAnsiTheme="minorBidi"/>
          <w:spacing w:val="-2"/>
          <w:sz w:val="32"/>
          <w:szCs w:val="32"/>
        </w:rPr>
        <w:t xml:space="preserve"> </w:t>
      </w:r>
      <w:r w:rsidRPr="001F766B">
        <w:rPr>
          <w:rFonts w:asciiTheme="minorBidi" w:hAnsiTheme="minorBidi"/>
          <w:spacing w:val="-2"/>
          <w:sz w:val="32"/>
          <w:szCs w:val="32"/>
          <w:shd w:val="clear" w:color="auto" w:fill="FFFFFF"/>
          <w:cs/>
        </w:rPr>
        <w:t xml:space="preserve">ดังนั้นผู้วิจัยในฐานะเจ้าหน้าที่ฝ่ายดูแลหนี้สาขา จึงสนใจศึกษาว่ามีปัจจัยใดที่ส่งผลต่อการค้างชำระหนี้ </w:t>
      </w:r>
      <w:r w:rsidRPr="001F766B">
        <w:rPr>
          <w:rFonts w:asciiTheme="minorBidi" w:hAnsiTheme="minorBidi"/>
          <w:spacing w:val="-2"/>
          <w:sz w:val="32"/>
          <w:szCs w:val="32"/>
          <w:shd w:val="clear" w:color="auto" w:fill="FFFFFF"/>
        </w:rPr>
        <w:t xml:space="preserve">NPLs </w:t>
      </w:r>
      <w:r w:rsidRPr="001F766B">
        <w:rPr>
          <w:rFonts w:asciiTheme="minorBidi" w:hAnsiTheme="minorBidi"/>
          <w:spacing w:val="-2"/>
          <w:sz w:val="32"/>
          <w:szCs w:val="32"/>
          <w:shd w:val="clear" w:color="auto" w:fill="FFFFFF"/>
          <w:cs/>
        </w:rPr>
        <w:t xml:space="preserve">ของลูกหนี้ธนาคารออมสินเขตสงขลา </w:t>
      </w:r>
      <w:r w:rsidRPr="001F766B">
        <w:rPr>
          <w:rFonts w:asciiTheme="minorBidi" w:hAnsiTheme="minorBidi"/>
          <w:spacing w:val="-2"/>
          <w:sz w:val="32"/>
          <w:szCs w:val="32"/>
          <w:shd w:val="clear" w:color="auto" w:fill="FFFFFF"/>
        </w:rPr>
        <w:t xml:space="preserve">2 </w:t>
      </w:r>
      <w:r w:rsidRPr="001F766B">
        <w:rPr>
          <w:rFonts w:asciiTheme="minorBidi" w:hAnsiTheme="minorBidi"/>
          <w:spacing w:val="-2"/>
          <w:sz w:val="32"/>
          <w:szCs w:val="32"/>
          <w:shd w:val="clear" w:color="auto" w:fill="FFFFFF"/>
          <w:cs/>
        </w:rPr>
        <w:t xml:space="preserve">ตลอดจนศึกษาปัญหาอุปสรรคในการชำระหนี้ของลูกหนี้ </w:t>
      </w:r>
    </w:p>
    <w:p w:rsidR="0039030D" w:rsidRPr="001F766B" w:rsidRDefault="0039030D" w:rsidP="00526188">
      <w:pPr>
        <w:spacing w:before="240"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>วัตถุประสงค์</w:t>
      </w:r>
    </w:p>
    <w:p w:rsidR="00185D76" w:rsidRPr="001F766B" w:rsidRDefault="00185D76" w:rsidP="00FF098E">
      <w:pPr>
        <w:pStyle w:val="ListParagraph"/>
        <w:spacing w:after="0" w:line="240" w:lineRule="auto"/>
        <w:ind w:left="0"/>
        <w:contextualSpacing w:val="0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</w:rPr>
        <w:t xml:space="preserve">1. </w:t>
      </w:r>
      <w:r w:rsidRPr="001F766B">
        <w:rPr>
          <w:rFonts w:asciiTheme="minorBidi" w:hAnsiTheme="minorBidi"/>
          <w:sz w:val="32"/>
          <w:szCs w:val="32"/>
          <w:cs/>
        </w:rPr>
        <w:t xml:space="preserve">เพื่อศึกษาปัจจัยที่ส่งผลต่อการค้างชำระหนี้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              เขตสงขลา </w:t>
      </w:r>
      <w:r w:rsidRPr="001F766B">
        <w:rPr>
          <w:rFonts w:asciiTheme="minorBidi" w:hAnsiTheme="minorBidi"/>
          <w:sz w:val="32"/>
          <w:szCs w:val="32"/>
        </w:rPr>
        <w:t>2</w:t>
      </w:r>
      <w:r w:rsidRPr="001F766B">
        <w:rPr>
          <w:rFonts w:asciiTheme="minorBidi" w:hAnsiTheme="minorBidi"/>
          <w:sz w:val="32"/>
          <w:szCs w:val="32"/>
          <w:cs/>
        </w:rPr>
        <w:t xml:space="preserve"> </w:t>
      </w:r>
    </w:p>
    <w:p w:rsidR="00185D76" w:rsidRPr="001F766B" w:rsidRDefault="00185D76" w:rsidP="00FF098E">
      <w:pPr>
        <w:pStyle w:val="ListParagraph"/>
        <w:spacing w:after="0" w:line="240" w:lineRule="auto"/>
        <w:ind w:left="0"/>
        <w:contextualSpacing w:val="0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</w:rPr>
        <w:t>2.</w:t>
      </w:r>
      <w:r w:rsidRPr="001F766B">
        <w:rPr>
          <w:rFonts w:asciiTheme="minorBidi" w:hAnsiTheme="minorBidi"/>
          <w:sz w:val="32"/>
          <w:szCs w:val="32"/>
          <w:cs/>
        </w:rPr>
        <w:t xml:space="preserve"> เพื่อศึกษาปัญหาและอุปสรรคการชำระหนี้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                  เขตสงขลา </w:t>
      </w:r>
      <w:r w:rsidRPr="001F766B">
        <w:rPr>
          <w:rFonts w:asciiTheme="minorBidi" w:hAnsiTheme="minorBidi"/>
          <w:sz w:val="32"/>
          <w:szCs w:val="32"/>
        </w:rPr>
        <w:t>2</w:t>
      </w:r>
      <w:r w:rsidRPr="001F766B">
        <w:rPr>
          <w:rFonts w:asciiTheme="minorBidi" w:hAnsiTheme="minorBidi"/>
          <w:sz w:val="32"/>
          <w:szCs w:val="32"/>
          <w:cs/>
        </w:rPr>
        <w:t xml:space="preserve"> </w:t>
      </w:r>
    </w:p>
    <w:p w:rsidR="0039030D" w:rsidRPr="001F766B" w:rsidRDefault="0039030D" w:rsidP="00526188">
      <w:pPr>
        <w:spacing w:before="240"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>ทบทวนวรรณกรรม และการพัฒนาสมมติฐาน</w:t>
      </w:r>
    </w:p>
    <w:p w:rsidR="00DB4E6C" w:rsidRPr="001F766B" w:rsidRDefault="00DB4E6C" w:rsidP="006F18AE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ab/>
      </w:r>
      <w:r w:rsidRPr="001F766B">
        <w:rPr>
          <w:rFonts w:asciiTheme="minorBidi" w:hAnsiTheme="minorBidi"/>
          <w:sz w:val="32"/>
          <w:szCs w:val="32"/>
          <w:cs/>
          <w:lang w:val="en-GB"/>
        </w:rPr>
        <w:t>ผู้วิจัยได้ทำการทบทวนงานวรรณกรรมที่เกี่ยวข้อง ดังต่อไปนี้</w:t>
      </w:r>
    </w:p>
    <w:p w:rsidR="00075C8C" w:rsidRPr="001F766B" w:rsidRDefault="00DB4E6C" w:rsidP="006F18A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ab/>
      </w:r>
      <w:r w:rsidR="007A1215"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1. </w:t>
      </w:r>
      <w:r w:rsidR="00185D76"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>แนวคิดเกี่ยวกับสินเชื่อ</w:t>
      </w:r>
    </w:p>
    <w:p w:rsidR="007A1215" w:rsidRPr="001F766B" w:rsidRDefault="007A1215" w:rsidP="006F18AE">
      <w:pPr>
        <w:spacing w:after="0" w:line="240" w:lineRule="auto"/>
        <w:jc w:val="thaiDistribute"/>
        <w:rPr>
          <w:rFonts w:asciiTheme="minorBidi" w:hAnsiTheme="minorBidi"/>
          <w:b/>
          <w:bCs/>
          <w:sz w:val="24"/>
          <w:szCs w:val="32"/>
          <w:lang w:val="en-GB"/>
        </w:rPr>
      </w:pPr>
      <w:r w:rsidRPr="001F766B">
        <w:rPr>
          <w:rFonts w:asciiTheme="minorBidi" w:hAnsiTheme="minorBidi"/>
          <w:cs/>
          <w:lang w:val="en-GB"/>
        </w:rPr>
        <w:tab/>
      </w:r>
      <w:r w:rsidRPr="001F766B">
        <w:rPr>
          <w:rFonts w:asciiTheme="minorBidi" w:hAnsiTheme="minorBidi"/>
          <w:b/>
          <w:bCs/>
          <w:sz w:val="24"/>
          <w:szCs w:val="32"/>
          <w:cs/>
          <w:lang w:val="en-GB"/>
        </w:rPr>
        <w:t>ความหมายของสินเชื่อ</w:t>
      </w:r>
    </w:p>
    <w:p w:rsidR="007638FA" w:rsidRPr="001F766B" w:rsidRDefault="007A1215" w:rsidP="006F18A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b/>
          <w:bCs/>
          <w:sz w:val="24"/>
          <w:szCs w:val="32"/>
          <w:cs/>
          <w:lang w:val="en-GB"/>
        </w:rPr>
        <w:tab/>
      </w:r>
      <w:r w:rsidR="00185D76" w:rsidRPr="001F766B">
        <w:rPr>
          <w:rFonts w:asciiTheme="minorBidi" w:hAnsiTheme="minorBidi"/>
          <w:sz w:val="32"/>
          <w:szCs w:val="32"/>
          <w:cs/>
        </w:rPr>
        <w:t>ดารณี พุทธิวิบูลย์</w:t>
      </w:r>
      <w:r w:rsidRPr="001F766B">
        <w:rPr>
          <w:rFonts w:asciiTheme="minorBidi" w:hAnsiTheme="minorBidi"/>
          <w:sz w:val="32"/>
          <w:szCs w:val="32"/>
          <w:cs/>
        </w:rPr>
        <w:t xml:space="preserve"> (2531) </w:t>
      </w:r>
      <w:r w:rsidR="00185D76" w:rsidRPr="001F766B">
        <w:rPr>
          <w:rFonts w:asciiTheme="minorBidi" w:hAnsiTheme="minorBidi"/>
          <w:sz w:val="32"/>
          <w:szCs w:val="32"/>
          <w:cs/>
        </w:rPr>
        <w:t>สินเชื่อเป็นความเ</w:t>
      </w:r>
      <w:r w:rsidR="003259E5" w:rsidRPr="001F766B">
        <w:rPr>
          <w:rFonts w:asciiTheme="minorBidi" w:hAnsiTheme="minorBidi"/>
          <w:sz w:val="32"/>
          <w:szCs w:val="32"/>
          <w:cs/>
        </w:rPr>
        <w:t xml:space="preserve">ชื่อถือและไว้วางใจระหว่างบุคคล </w:t>
      </w:r>
      <w:r w:rsidR="003259E5" w:rsidRPr="001F766B">
        <w:rPr>
          <w:rFonts w:asciiTheme="minorBidi" w:hAnsiTheme="minorBidi"/>
          <w:sz w:val="32"/>
          <w:szCs w:val="32"/>
        </w:rPr>
        <w:t>2</w:t>
      </w:r>
      <w:r w:rsidR="00185D76" w:rsidRPr="001F766B">
        <w:rPr>
          <w:rFonts w:asciiTheme="minorBidi" w:hAnsiTheme="minorBidi"/>
          <w:sz w:val="32"/>
          <w:szCs w:val="32"/>
          <w:cs/>
        </w:rPr>
        <w:t xml:space="preserve"> ฝ่าย </w:t>
      </w:r>
      <w:r w:rsidR="00637AE7" w:rsidRPr="001F766B">
        <w:rPr>
          <w:rFonts w:asciiTheme="minorBidi" w:hAnsiTheme="minorBidi"/>
          <w:sz w:val="32"/>
          <w:szCs w:val="32"/>
        </w:rPr>
        <w:t xml:space="preserve">        </w:t>
      </w:r>
      <w:r w:rsidR="00185D76" w:rsidRPr="001F766B">
        <w:rPr>
          <w:rFonts w:asciiTheme="minorBidi" w:hAnsiTheme="minorBidi"/>
          <w:sz w:val="32"/>
          <w:szCs w:val="32"/>
          <w:cs/>
        </w:rPr>
        <w:t>ในการที่จะให้สินค้าหรือบริการไปใช้ก่อน โดยมีสัญญากำหนดเงื่อนไขและเงื่อนเวลาการชำระคืน</w:t>
      </w:r>
      <w:r w:rsidR="00185D76" w:rsidRPr="001F766B">
        <w:rPr>
          <w:rFonts w:asciiTheme="minorBidi" w:hAnsiTheme="minorBidi"/>
          <w:sz w:val="32"/>
          <w:szCs w:val="32"/>
          <w:cs/>
        </w:rPr>
        <w:lastRenderedPageBreak/>
        <w:t xml:space="preserve">ในอนาคต โดยบุคคล </w:t>
      </w:r>
      <w:r w:rsidR="003259E5" w:rsidRPr="001F766B">
        <w:rPr>
          <w:rFonts w:asciiTheme="minorBidi" w:hAnsiTheme="minorBidi"/>
          <w:sz w:val="32"/>
          <w:szCs w:val="32"/>
        </w:rPr>
        <w:t>2</w:t>
      </w:r>
      <w:r w:rsidR="00185D76" w:rsidRPr="001F766B">
        <w:rPr>
          <w:rFonts w:asciiTheme="minorBidi" w:hAnsiTheme="minorBidi"/>
          <w:sz w:val="32"/>
          <w:szCs w:val="32"/>
        </w:rPr>
        <w:t xml:space="preserve"> </w:t>
      </w:r>
      <w:r w:rsidR="00185D76" w:rsidRPr="001F766B">
        <w:rPr>
          <w:rFonts w:asciiTheme="minorBidi" w:hAnsiTheme="minorBidi"/>
          <w:sz w:val="32"/>
          <w:szCs w:val="32"/>
          <w:cs/>
        </w:rPr>
        <w:t>ฝ่าย ที่กล่าวถึงนั้นอาจมีการติดต่อกันเป็นรายบุคคล  กลุ่มบุคคล  หรือ</w:t>
      </w:r>
      <w:r w:rsidR="00D809FD" w:rsidRPr="001F766B">
        <w:rPr>
          <w:rFonts w:asciiTheme="minorBidi" w:hAnsiTheme="minorBidi"/>
          <w:sz w:val="32"/>
          <w:szCs w:val="32"/>
          <w:cs/>
        </w:rPr>
        <w:t xml:space="preserve">         </w:t>
      </w:r>
      <w:r w:rsidR="00185D76" w:rsidRPr="001F766B">
        <w:rPr>
          <w:rFonts w:asciiTheme="minorBidi" w:hAnsiTheme="minorBidi"/>
          <w:sz w:val="32"/>
          <w:szCs w:val="32"/>
          <w:cs/>
        </w:rPr>
        <w:t>นิติบุคคล  หรือระหว่างกันก็ได้ และสิ่งที่ฝ่ายผู้ให้จะต้องรับภาระต่อมา คือ ความเสี่ยง ดังนั้นสินเชื่อนอกจากจะต้องอยู่บนรากฐานของความเชื่อถือแล้วยังต้องอาศัยหลักประกัน</w:t>
      </w:r>
    </w:p>
    <w:p w:rsidR="007A1215" w:rsidRPr="001F766B" w:rsidRDefault="007A1215" w:rsidP="006F18A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Pr="001F766B">
        <w:rPr>
          <w:rFonts w:asciiTheme="minorBidi" w:hAnsiTheme="minorBidi"/>
          <w:b/>
          <w:bCs/>
          <w:sz w:val="32"/>
          <w:szCs w:val="32"/>
          <w:cs/>
        </w:rPr>
        <w:t>ประเภทของสินเชื่อ</w:t>
      </w:r>
    </w:p>
    <w:p w:rsidR="00DB159D" w:rsidRPr="001F766B" w:rsidRDefault="00DB159D" w:rsidP="006F18A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  <w:cs/>
        </w:rPr>
        <w:t>ชนินทร์ พิทยาวิวิธ (</w:t>
      </w:r>
      <w:r w:rsidRPr="001F766B">
        <w:rPr>
          <w:rFonts w:asciiTheme="minorBidi" w:hAnsiTheme="minorBidi"/>
          <w:sz w:val="32"/>
          <w:szCs w:val="32"/>
        </w:rPr>
        <w:t>2550</w:t>
      </w:r>
      <w:r w:rsidRPr="001F766B">
        <w:rPr>
          <w:rFonts w:asciiTheme="minorBidi" w:hAnsiTheme="minorBidi"/>
          <w:sz w:val="32"/>
          <w:szCs w:val="32"/>
          <w:cs/>
        </w:rPr>
        <w:t xml:space="preserve">) กล่าวไว้ว่าการให้สินเชื่อนั้นธนาคารพาณิชย์ได้จัดแบ่งสินเชื่อออกเป็นประเภทต่าง ๆ เพื่อประโยชน์แก่การควบคุม การปฏิบัติทางบัญชีที่ถูกต้องและมีประสิทธิภาพ การใช้ข้อมูลเพื่อประโยชน์ทางการบริหารและการรายงานต่าง ๆ ทั้งทางด้านการรายงานภายใน และการรายงานให้แก่ส่วนราชการที่เกี่ยวข้อง เช่น ธนาคารแห่งประเทศไทย ฯลฯ โดยจัดแบ่งสินเชื่อออกไปตามวัตถุประสงค์การใช้เงินเป็น </w:t>
      </w:r>
      <w:r w:rsidRPr="001F766B">
        <w:rPr>
          <w:rFonts w:asciiTheme="minorBidi" w:hAnsiTheme="minorBidi"/>
          <w:sz w:val="32"/>
          <w:szCs w:val="32"/>
        </w:rPr>
        <w:t>13</w:t>
      </w:r>
      <w:r w:rsidRPr="001F766B">
        <w:rPr>
          <w:rFonts w:asciiTheme="minorBidi" w:hAnsiTheme="minorBidi"/>
          <w:sz w:val="32"/>
          <w:szCs w:val="32"/>
          <w:cs/>
        </w:rPr>
        <w:t xml:space="preserve"> ประเภท คือ เกษตรกรรม (</w:t>
      </w:r>
      <w:r w:rsidRPr="001F766B">
        <w:rPr>
          <w:rFonts w:asciiTheme="minorBidi" w:hAnsiTheme="minorBidi"/>
          <w:sz w:val="32"/>
          <w:szCs w:val="32"/>
        </w:rPr>
        <w:t>Agricultural)</w:t>
      </w:r>
      <w:r w:rsidRPr="001F766B">
        <w:rPr>
          <w:rFonts w:asciiTheme="minorBidi" w:hAnsiTheme="minorBidi"/>
          <w:sz w:val="32"/>
          <w:szCs w:val="32"/>
          <w:cs/>
        </w:rPr>
        <w:t xml:space="preserve">  เหมืองแร่ (</w:t>
      </w:r>
      <w:r w:rsidRPr="001F766B">
        <w:rPr>
          <w:rFonts w:asciiTheme="minorBidi" w:hAnsiTheme="minorBidi"/>
          <w:sz w:val="32"/>
          <w:szCs w:val="32"/>
        </w:rPr>
        <w:t>Mining)</w:t>
      </w:r>
      <w:r w:rsidRPr="001F766B">
        <w:rPr>
          <w:rFonts w:asciiTheme="minorBidi" w:hAnsiTheme="minorBidi"/>
          <w:sz w:val="32"/>
          <w:szCs w:val="32"/>
          <w:cs/>
        </w:rPr>
        <w:t xml:space="preserve">  อุตสาหกรรม (</w:t>
      </w:r>
      <w:r w:rsidRPr="001F766B">
        <w:rPr>
          <w:rFonts w:asciiTheme="minorBidi" w:hAnsiTheme="minorBidi"/>
          <w:sz w:val="32"/>
          <w:szCs w:val="32"/>
        </w:rPr>
        <w:t>Manufacturing)</w:t>
      </w:r>
      <w:r w:rsidRPr="001F766B">
        <w:rPr>
          <w:rFonts w:asciiTheme="minorBidi" w:hAnsiTheme="minorBidi"/>
          <w:sz w:val="32"/>
          <w:szCs w:val="32"/>
          <w:cs/>
        </w:rPr>
        <w:t xml:space="preserve">  ก่อสร้าง (</w:t>
      </w:r>
      <w:r w:rsidRPr="001F766B">
        <w:rPr>
          <w:rFonts w:asciiTheme="minorBidi" w:hAnsiTheme="minorBidi"/>
          <w:sz w:val="32"/>
          <w:szCs w:val="32"/>
        </w:rPr>
        <w:t>Construction)</w:t>
      </w:r>
      <w:r w:rsidRPr="001F766B">
        <w:rPr>
          <w:rFonts w:asciiTheme="minorBidi" w:hAnsiTheme="minorBidi"/>
          <w:sz w:val="32"/>
          <w:szCs w:val="32"/>
          <w:cs/>
        </w:rPr>
        <w:t xml:space="preserve">  ธุรกิจเกี่ยวกับที่ดินและอสังหาริมทรัพย์ (</w:t>
      </w:r>
      <w:r w:rsidRPr="001F766B">
        <w:rPr>
          <w:rFonts w:asciiTheme="minorBidi" w:hAnsiTheme="minorBidi"/>
          <w:sz w:val="32"/>
          <w:szCs w:val="32"/>
        </w:rPr>
        <w:t>Real Estate Business)</w:t>
      </w:r>
      <w:r w:rsidRPr="001F766B">
        <w:rPr>
          <w:rFonts w:asciiTheme="minorBidi" w:hAnsiTheme="minorBidi"/>
          <w:sz w:val="32"/>
          <w:szCs w:val="32"/>
          <w:cs/>
        </w:rPr>
        <w:t xml:space="preserve">  ส่งสินค้าเข้า (</w:t>
      </w:r>
      <w:r w:rsidRPr="001F766B">
        <w:rPr>
          <w:rFonts w:asciiTheme="minorBidi" w:hAnsiTheme="minorBidi"/>
          <w:sz w:val="32"/>
          <w:szCs w:val="32"/>
        </w:rPr>
        <w:t>Imports)</w:t>
      </w:r>
      <w:r w:rsidRPr="001F766B">
        <w:rPr>
          <w:rFonts w:asciiTheme="minorBidi" w:hAnsiTheme="minorBidi"/>
          <w:sz w:val="32"/>
          <w:szCs w:val="32"/>
          <w:cs/>
        </w:rPr>
        <w:t xml:space="preserve">             ส่งสินค้าออก (</w:t>
      </w:r>
      <w:r w:rsidRPr="001F766B">
        <w:rPr>
          <w:rFonts w:asciiTheme="minorBidi" w:hAnsiTheme="minorBidi"/>
          <w:sz w:val="32"/>
          <w:szCs w:val="32"/>
        </w:rPr>
        <w:t>Exports)</w:t>
      </w:r>
      <w:r w:rsidRPr="001F766B">
        <w:rPr>
          <w:rFonts w:asciiTheme="minorBidi" w:hAnsiTheme="minorBidi"/>
          <w:sz w:val="32"/>
          <w:szCs w:val="32"/>
          <w:cs/>
        </w:rPr>
        <w:t xml:space="preserve">  ค้าส่งและค้าปลีก (</w:t>
      </w:r>
      <w:r w:rsidRPr="001F766B">
        <w:rPr>
          <w:rFonts w:asciiTheme="minorBidi" w:hAnsiTheme="minorBidi"/>
          <w:sz w:val="32"/>
          <w:szCs w:val="32"/>
        </w:rPr>
        <w:t>Wholesale and Retail Trade)</w:t>
      </w:r>
      <w:r w:rsidRPr="001F766B">
        <w:rPr>
          <w:rFonts w:asciiTheme="minorBidi" w:hAnsiTheme="minorBidi"/>
          <w:sz w:val="32"/>
          <w:szCs w:val="32"/>
          <w:cs/>
        </w:rPr>
        <w:t xml:space="preserve">  สาธารณูปโภค (</w:t>
      </w:r>
      <w:r w:rsidRPr="001F766B">
        <w:rPr>
          <w:rFonts w:asciiTheme="minorBidi" w:hAnsiTheme="minorBidi"/>
          <w:sz w:val="32"/>
          <w:szCs w:val="32"/>
        </w:rPr>
        <w:t>Public Utilities)</w:t>
      </w:r>
      <w:r w:rsidRPr="001F766B">
        <w:rPr>
          <w:rFonts w:asciiTheme="minorBidi" w:hAnsiTheme="minorBidi"/>
          <w:sz w:val="32"/>
          <w:szCs w:val="32"/>
          <w:cs/>
        </w:rPr>
        <w:t xml:space="preserve">  ธนาคารและสถาบันการเงิน (</w:t>
      </w:r>
      <w:r w:rsidRPr="001F766B">
        <w:rPr>
          <w:rFonts w:asciiTheme="minorBidi" w:hAnsiTheme="minorBidi"/>
          <w:sz w:val="32"/>
          <w:szCs w:val="32"/>
        </w:rPr>
        <w:t xml:space="preserve">Banking and Other Financial Business) </w:t>
      </w:r>
      <w:r w:rsidRPr="001F766B">
        <w:rPr>
          <w:rFonts w:asciiTheme="minorBidi" w:hAnsiTheme="minorBidi"/>
          <w:sz w:val="32"/>
          <w:szCs w:val="32"/>
          <w:cs/>
        </w:rPr>
        <w:t xml:space="preserve"> บริการ (</w:t>
      </w:r>
      <w:r w:rsidRPr="001F766B">
        <w:rPr>
          <w:rFonts w:asciiTheme="minorBidi" w:hAnsiTheme="minorBidi"/>
          <w:sz w:val="32"/>
          <w:szCs w:val="32"/>
        </w:rPr>
        <w:t>Service)</w:t>
      </w:r>
      <w:r w:rsidRPr="001F766B">
        <w:rPr>
          <w:rFonts w:asciiTheme="minorBidi" w:hAnsiTheme="minorBidi"/>
          <w:sz w:val="32"/>
          <w:szCs w:val="32"/>
          <w:cs/>
        </w:rPr>
        <w:t xml:space="preserve">  การบริโภคส่วนบุคคล (</w:t>
      </w:r>
      <w:r w:rsidRPr="001F766B">
        <w:rPr>
          <w:rFonts w:asciiTheme="minorBidi" w:hAnsiTheme="minorBidi"/>
          <w:sz w:val="32"/>
          <w:szCs w:val="32"/>
        </w:rPr>
        <w:t>Personal Consumption)</w:t>
      </w:r>
      <w:r w:rsidRPr="001F766B">
        <w:rPr>
          <w:rFonts w:asciiTheme="minorBidi" w:hAnsiTheme="minorBidi"/>
          <w:sz w:val="32"/>
          <w:szCs w:val="32"/>
          <w:cs/>
        </w:rPr>
        <w:t xml:space="preserve">  อื่น ๆ (</w:t>
      </w:r>
      <w:r w:rsidRPr="001F766B">
        <w:rPr>
          <w:rFonts w:asciiTheme="minorBidi" w:hAnsiTheme="minorBidi"/>
          <w:sz w:val="32"/>
          <w:szCs w:val="32"/>
        </w:rPr>
        <w:t>Other)</w:t>
      </w:r>
    </w:p>
    <w:p w:rsidR="00DB159D" w:rsidRPr="001F766B" w:rsidRDefault="00DB159D" w:rsidP="006F18AE">
      <w:pPr>
        <w:spacing w:after="0" w:line="240" w:lineRule="auto"/>
        <w:jc w:val="thaiDistribute"/>
        <w:rPr>
          <w:rFonts w:asciiTheme="minorBidi" w:hAnsiTheme="minorBidi"/>
          <w:b/>
          <w:bCs/>
          <w:sz w:val="24"/>
          <w:szCs w:val="32"/>
        </w:rPr>
      </w:pPr>
      <w:r w:rsidRPr="001F766B">
        <w:rPr>
          <w:rFonts w:asciiTheme="minorBidi" w:hAnsiTheme="minorBidi"/>
          <w:b/>
          <w:bCs/>
          <w:sz w:val="24"/>
          <w:szCs w:val="32"/>
          <w:cs/>
        </w:rPr>
        <w:tab/>
        <w:t>หลักเกณฑ์ในการวิเคราะห์สินเชื่อ</w:t>
      </w:r>
    </w:p>
    <w:p w:rsidR="00DB159D" w:rsidRPr="001F766B" w:rsidRDefault="00DB159D" w:rsidP="006F18A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b/>
          <w:bCs/>
          <w:sz w:val="24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  <w:cs/>
        </w:rPr>
        <w:t>หลักการวิเคราะห์ 6</w:t>
      </w:r>
      <w:r w:rsidRPr="001F766B">
        <w:rPr>
          <w:rFonts w:asciiTheme="minorBidi" w:hAnsiTheme="minorBidi"/>
          <w:sz w:val="32"/>
          <w:szCs w:val="32"/>
        </w:rPr>
        <w:t xml:space="preserve"> C’s Credit  </w:t>
      </w:r>
      <w:r w:rsidRPr="001F766B">
        <w:rPr>
          <w:rFonts w:asciiTheme="minorBidi" w:hAnsiTheme="minorBidi"/>
          <w:sz w:val="32"/>
          <w:szCs w:val="32"/>
          <w:cs/>
        </w:rPr>
        <w:t>คือ การพิจารณาคุณค่าทางเครดิต ซึ่งใช้ในการประเมินความเสี่ยง เพื่อตัดสินใจในการที่จะให้หรือปฏิเสธการขอสินเชื่อของลูกค้า หรือลดวงเงินสินเชื่อ หรือกำหนดเงื่อนไขอื่น ๆ เพิ่มเติม เช่น การเพิ่มหลักประกัน</w:t>
      </w:r>
    </w:p>
    <w:p w:rsidR="00DB159D" w:rsidRPr="001F766B" w:rsidRDefault="00DB159D" w:rsidP="007638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>1.</w:t>
      </w:r>
      <w:r w:rsidRPr="001F766B">
        <w:rPr>
          <w:rFonts w:asciiTheme="minorBidi" w:hAnsiTheme="minorBidi"/>
          <w:sz w:val="32"/>
          <w:szCs w:val="32"/>
        </w:rPr>
        <w:t xml:space="preserve"> Character </w:t>
      </w:r>
      <w:r w:rsidRPr="001F766B">
        <w:rPr>
          <w:rFonts w:asciiTheme="minorBidi" w:hAnsiTheme="minorBidi"/>
          <w:sz w:val="32"/>
          <w:szCs w:val="32"/>
          <w:cs/>
        </w:rPr>
        <w:t xml:space="preserve">หมายถึง การดูลักษณะของผู้ขอกู้ </w:t>
      </w:r>
    </w:p>
    <w:p w:rsidR="00DB159D" w:rsidRPr="001F766B" w:rsidRDefault="00DB159D" w:rsidP="007638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2. </w:t>
      </w:r>
      <w:r w:rsidRPr="001F766B">
        <w:rPr>
          <w:rFonts w:asciiTheme="minorBidi" w:hAnsiTheme="minorBidi"/>
          <w:sz w:val="32"/>
          <w:szCs w:val="32"/>
        </w:rPr>
        <w:t xml:space="preserve">Capacity </w:t>
      </w:r>
      <w:r w:rsidRPr="001F766B">
        <w:rPr>
          <w:rFonts w:asciiTheme="minorBidi" w:hAnsiTheme="minorBidi"/>
          <w:sz w:val="32"/>
          <w:szCs w:val="32"/>
          <w:cs/>
        </w:rPr>
        <w:t>หมายถึง ความสามารถในการชำระหนี้</w:t>
      </w:r>
    </w:p>
    <w:p w:rsidR="00A7592E" w:rsidRPr="001F766B" w:rsidRDefault="00DB159D" w:rsidP="007638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3. </w:t>
      </w:r>
      <w:r w:rsidRPr="001F766B">
        <w:rPr>
          <w:rFonts w:asciiTheme="minorBidi" w:hAnsiTheme="minorBidi"/>
          <w:sz w:val="32"/>
          <w:szCs w:val="32"/>
        </w:rPr>
        <w:t xml:space="preserve">Capital </w:t>
      </w:r>
      <w:r w:rsidRPr="001F766B">
        <w:rPr>
          <w:rFonts w:asciiTheme="minorBidi" w:hAnsiTheme="minorBidi"/>
          <w:sz w:val="32"/>
          <w:szCs w:val="32"/>
          <w:cs/>
        </w:rPr>
        <w:t>หมายถึง ทรัพยากรทางการเงินของลูกค้า</w:t>
      </w:r>
    </w:p>
    <w:p w:rsidR="00DB159D" w:rsidRPr="001F766B" w:rsidRDefault="00DB159D" w:rsidP="007638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4. </w:t>
      </w:r>
      <w:r w:rsidRPr="001F766B">
        <w:rPr>
          <w:rFonts w:asciiTheme="minorBidi" w:hAnsiTheme="minorBidi"/>
          <w:sz w:val="32"/>
          <w:szCs w:val="32"/>
        </w:rPr>
        <w:t xml:space="preserve">Collateral </w:t>
      </w:r>
      <w:r w:rsidRPr="001F766B">
        <w:rPr>
          <w:rFonts w:asciiTheme="minorBidi" w:hAnsiTheme="minorBidi"/>
          <w:sz w:val="32"/>
          <w:szCs w:val="32"/>
          <w:cs/>
        </w:rPr>
        <w:t xml:space="preserve">หมายถึง ทรัพย์สินที่ผู้ขอสินเชื่อนำมาเป็นหลักประกันการชำระหนี้    </w:t>
      </w:r>
    </w:p>
    <w:p w:rsidR="00DB159D" w:rsidRPr="001F766B" w:rsidRDefault="00DB159D" w:rsidP="007638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5. </w:t>
      </w:r>
      <w:r w:rsidRPr="001F766B">
        <w:rPr>
          <w:rFonts w:asciiTheme="minorBidi" w:hAnsiTheme="minorBidi"/>
          <w:sz w:val="32"/>
          <w:szCs w:val="32"/>
        </w:rPr>
        <w:t xml:space="preserve">Condition </w:t>
      </w:r>
      <w:r w:rsidRPr="001F766B">
        <w:rPr>
          <w:rFonts w:asciiTheme="minorBidi" w:hAnsiTheme="minorBidi"/>
          <w:sz w:val="32"/>
          <w:szCs w:val="32"/>
          <w:cs/>
        </w:rPr>
        <w:t>หมายถึง เงื่อนไขต่าง ๆ ที่จะมีผลทำให้ฐานะของผู้ขอสินเชื่อเปลี่ยนแปลงไป</w:t>
      </w:r>
    </w:p>
    <w:p w:rsidR="00DB159D" w:rsidRPr="001F766B" w:rsidRDefault="00DB159D" w:rsidP="007638FA">
      <w:pPr>
        <w:spacing w:after="0" w:line="240" w:lineRule="auto"/>
        <w:jc w:val="thaiDistribute"/>
        <w:rPr>
          <w:rFonts w:asciiTheme="minorBidi" w:hAnsiTheme="minorBidi"/>
          <w:b/>
          <w:bCs/>
          <w:sz w:val="24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6. </w:t>
      </w:r>
      <w:r w:rsidRPr="001F766B">
        <w:rPr>
          <w:rFonts w:asciiTheme="minorBidi" w:hAnsiTheme="minorBidi"/>
          <w:sz w:val="32"/>
          <w:szCs w:val="32"/>
        </w:rPr>
        <w:t xml:space="preserve">Country </w:t>
      </w:r>
      <w:r w:rsidRPr="001F766B">
        <w:rPr>
          <w:rFonts w:asciiTheme="minorBidi" w:hAnsiTheme="minorBidi"/>
          <w:sz w:val="32"/>
          <w:szCs w:val="32"/>
          <w:cs/>
        </w:rPr>
        <w:t xml:space="preserve">หมายถึง ปัจจัยที่เกี่ยวเนื่องกับการค้าระหว่างประเทศ </w:t>
      </w:r>
    </w:p>
    <w:p w:rsidR="00075C8C" w:rsidRPr="001F766B" w:rsidRDefault="004161C6" w:rsidP="00FF098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lang w:val="en-GB"/>
        </w:rPr>
        <w:tab/>
      </w:r>
      <w:r w:rsidR="00A45477"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>2</w:t>
      </w:r>
      <w:r w:rsidR="003D5B56"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. </w:t>
      </w:r>
      <w:r w:rsidR="00185D76"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>แนวคิดเกี่ยวกับมูลเหตุการค้างชำระหนี้</w:t>
      </w:r>
    </w:p>
    <w:p w:rsidR="00185D76" w:rsidRPr="001F766B" w:rsidRDefault="007924A2" w:rsidP="006F18AE">
      <w:pPr>
        <w:spacing w:after="0" w:line="240" w:lineRule="auto"/>
        <w:jc w:val="thaiDistribute"/>
        <w:rPr>
          <w:rFonts w:asciiTheme="minorBidi" w:eastAsia="Calibr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lang w:val="en-GB"/>
        </w:rPr>
        <w:tab/>
      </w:r>
      <w:r w:rsidR="00185D76" w:rsidRPr="001F766B">
        <w:rPr>
          <w:rFonts w:asciiTheme="minorBidi" w:eastAsia="Calibri" w:hAnsiTheme="minorBidi"/>
          <w:sz w:val="32"/>
          <w:szCs w:val="32"/>
          <w:cs/>
        </w:rPr>
        <w:t>การค้างชำระหนี้ของลูกหนี้เป็นสิ่งที่หลีกเลี่ยงไม่ได้ เนื่องจากการอำนวยสินเชื่อแก่ลูกค้าที่มาขอสินเชื่อแม้ว่าได้มีการตรวจสอบคุณสมบัติของผู้ขอกู้อย่างละเอียด แต่ยังมีปัจจัยที่ส่งผลให้</w:t>
      </w:r>
      <w:r w:rsidR="00185D76" w:rsidRPr="001F766B">
        <w:rPr>
          <w:rFonts w:asciiTheme="minorBidi" w:eastAsia="Calibri" w:hAnsiTheme="minorBidi"/>
          <w:sz w:val="32"/>
          <w:szCs w:val="32"/>
          <w:cs/>
        </w:rPr>
        <w:lastRenderedPageBreak/>
        <w:t>ลูกหนี้ไม่สามารถชำระหนี้คืนได้ตามกำหนดที่ระบุไว้ในสัญญา ซึ่งมูลเหตุของการค้างชำระหนี้</w:t>
      </w:r>
      <w:r w:rsidR="00895A47" w:rsidRPr="001F766B">
        <w:rPr>
          <w:rFonts w:asciiTheme="minorBidi" w:eastAsia="Calibri" w:hAnsiTheme="minorBidi"/>
          <w:sz w:val="32"/>
          <w:szCs w:val="32"/>
        </w:rPr>
        <w:t xml:space="preserve">          </w:t>
      </w:r>
      <w:r w:rsidR="00185D76" w:rsidRPr="001F766B">
        <w:rPr>
          <w:rFonts w:asciiTheme="minorBidi" w:eastAsia="Calibri" w:hAnsiTheme="minorBidi"/>
          <w:sz w:val="32"/>
          <w:szCs w:val="32"/>
          <w:cs/>
        </w:rPr>
        <w:t>สรุปได้ดังนี้ (ชนินทร์ พิทยาวิวิธ</w:t>
      </w:r>
      <w:r w:rsidR="00185D76" w:rsidRPr="001F766B">
        <w:rPr>
          <w:rFonts w:asciiTheme="minorBidi" w:eastAsia="Calibri" w:hAnsiTheme="minorBidi"/>
          <w:sz w:val="32"/>
          <w:szCs w:val="32"/>
        </w:rPr>
        <w:t xml:space="preserve">, </w:t>
      </w:r>
      <w:r w:rsidR="00185D76" w:rsidRPr="001F766B">
        <w:rPr>
          <w:rFonts w:asciiTheme="minorBidi" w:eastAsia="Calibri" w:hAnsiTheme="minorBidi"/>
          <w:sz w:val="32"/>
          <w:szCs w:val="32"/>
          <w:cs/>
        </w:rPr>
        <w:t>2534)</w:t>
      </w:r>
    </w:p>
    <w:p w:rsidR="00185D76" w:rsidRPr="001F766B" w:rsidRDefault="00185D76" w:rsidP="006F18A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>1. ปัจจัยภายนอก เป็นปัจจัยที่ไม่สามารถควบคุมได้ หากปัจจัยดังกล่าวเปลี่ยนแปลงย่อมส่งผลกระทบต่อตัวลูกหนี้ ได้แก่ ภาวะเศรษฐกิจ นโยบายของรัฐบาล ค่านิยม เทคโนโลยี และ</w:t>
      </w:r>
      <w:r w:rsidR="002637FE" w:rsidRPr="001F766B">
        <w:rPr>
          <w:rFonts w:asciiTheme="minorBidi" w:hAnsiTheme="minorBidi"/>
          <w:sz w:val="32"/>
          <w:szCs w:val="32"/>
        </w:rPr>
        <w:t xml:space="preserve">      </w:t>
      </w:r>
      <w:r w:rsidRPr="001F766B">
        <w:rPr>
          <w:rFonts w:asciiTheme="minorBidi" w:hAnsiTheme="minorBidi"/>
          <w:sz w:val="32"/>
          <w:szCs w:val="32"/>
          <w:cs/>
        </w:rPr>
        <w:t xml:space="preserve">ภัยธรรมชาติหรือเหตุการณ์ที่เกิดขึ้นโดยไม่คาดคิด </w:t>
      </w:r>
    </w:p>
    <w:p w:rsidR="00185D76" w:rsidRPr="001F766B" w:rsidRDefault="00185D76" w:rsidP="007638FA">
      <w:pPr>
        <w:spacing w:after="0" w:line="240" w:lineRule="auto"/>
        <w:jc w:val="thaiDistribute"/>
        <w:rPr>
          <w:rFonts w:asciiTheme="minorBidi" w:eastAsia="Calibri" w:hAnsiTheme="minorBidi"/>
          <w:sz w:val="32"/>
          <w:szCs w:val="32"/>
        </w:rPr>
      </w:pPr>
      <w:r w:rsidRPr="001F766B">
        <w:rPr>
          <w:rFonts w:asciiTheme="minorBidi" w:eastAsia="Calibri" w:hAnsiTheme="minorBidi"/>
          <w:b/>
          <w:bCs/>
          <w:sz w:val="32"/>
          <w:szCs w:val="32"/>
        </w:rPr>
        <w:tab/>
      </w:r>
      <w:r w:rsidRPr="001F766B">
        <w:rPr>
          <w:rFonts w:asciiTheme="minorBidi" w:eastAsia="Calibri" w:hAnsiTheme="minorBidi"/>
          <w:sz w:val="32"/>
          <w:szCs w:val="32"/>
          <w:cs/>
        </w:rPr>
        <w:t>2</w:t>
      </w:r>
      <w:r w:rsidR="00FE0EB1" w:rsidRPr="001F766B">
        <w:rPr>
          <w:rFonts w:asciiTheme="minorBidi" w:eastAsia="Calibri" w:hAnsiTheme="minorBidi"/>
          <w:sz w:val="32"/>
          <w:szCs w:val="32"/>
        </w:rPr>
        <w:t>.</w:t>
      </w:r>
      <w:r w:rsidRPr="001F766B">
        <w:rPr>
          <w:rFonts w:asciiTheme="minorBidi" w:eastAsia="Calibri" w:hAnsiTheme="minorBidi"/>
          <w:sz w:val="32"/>
          <w:szCs w:val="32"/>
          <w:cs/>
        </w:rPr>
        <w:t xml:space="preserve"> ปัจจัยภายใน ส่วนใหญ่เป็นปัจจัยที่เกิดขึ้นภายในธนาคารที่เป็นผู้ปล่อยสินเชื่อเอง และสามารถควบคุมการเปลี่ยนแปลงได้ </w:t>
      </w:r>
    </w:p>
    <w:p w:rsidR="00185D76" w:rsidRPr="001F766B" w:rsidRDefault="00185D76" w:rsidP="006F18AE">
      <w:pPr>
        <w:spacing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eastAsia="Calibri" w:hAnsiTheme="minorBidi"/>
          <w:sz w:val="32"/>
          <w:szCs w:val="32"/>
        </w:rPr>
        <w:tab/>
        <w:t xml:space="preserve">3. </w:t>
      </w:r>
      <w:r w:rsidRPr="001F766B">
        <w:rPr>
          <w:rFonts w:asciiTheme="minorBidi" w:eastAsia="Calibri" w:hAnsiTheme="minorBidi"/>
          <w:sz w:val="32"/>
          <w:szCs w:val="32"/>
          <w:cs/>
        </w:rPr>
        <w:t>ปัจจัยที่เกิดจากตัวลูกหนี้</w:t>
      </w:r>
      <w:r w:rsidRPr="001F766B">
        <w:rPr>
          <w:rFonts w:asciiTheme="minorBidi" w:eastAsia="Calibri" w:hAnsiTheme="minorBidi"/>
          <w:sz w:val="32"/>
          <w:szCs w:val="32"/>
        </w:rPr>
        <w:t xml:space="preserve"> </w:t>
      </w:r>
      <w:r w:rsidRPr="001F766B">
        <w:rPr>
          <w:rFonts w:asciiTheme="minorBidi" w:eastAsia="Calibri" w:hAnsiTheme="minorBidi"/>
          <w:sz w:val="32"/>
          <w:szCs w:val="32"/>
          <w:cs/>
        </w:rPr>
        <w:t xml:space="preserve">เช่น </w:t>
      </w:r>
      <w:r w:rsidR="007A1215" w:rsidRPr="001F766B">
        <w:rPr>
          <w:rFonts w:asciiTheme="minorBidi" w:hAnsiTheme="minorBidi"/>
          <w:sz w:val="32"/>
          <w:szCs w:val="32"/>
          <w:cs/>
        </w:rPr>
        <w:t>การที่ลูกหนี้นำเงินกู้ไปใช้ผิดวัตถุประสงค์ของการกู้ยืม การย้ายถิ่นที่อยู่ ลูกหนี้ถึงแก่กรรมหรือเจ็บป่วยเรื้อรัง ลูกหนี้สร้างหนี้สินภายนอกเพิ่มขึ้น</w:t>
      </w:r>
    </w:p>
    <w:p w:rsidR="002863B0" w:rsidRPr="001F766B" w:rsidRDefault="002863B0" w:rsidP="0080638A">
      <w:pPr>
        <w:tabs>
          <w:tab w:val="left" w:pos="1800"/>
        </w:tabs>
        <w:spacing w:before="24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>วิธีการดำเนินการวิจัย</w:t>
      </w:r>
    </w:p>
    <w:p w:rsidR="00077061" w:rsidRPr="001F766B" w:rsidRDefault="004168EA" w:rsidP="0080638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r w:rsidR="00A7592E" w:rsidRPr="001F766B">
        <w:rPr>
          <w:rFonts w:asciiTheme="minorBidi" w:hAnsiTheme="minorBidi"/>
          <w:sz w:val="32"/>
          <w:szCs w:val="32"/>
          <w:cs/>
        </w:rPr>
        <w:t>กลุ่มตัวอย่างที่ใช้ในการศึกษาครั้งนี้ ค</w:t>
      </w:r>
      <w:r w:rsidR="00654E44" w:rsidRPr="001F766B">
        <w:rPr>
          <w:rFonts w:asciiTheme="minorBidi" w:hAnsiTheme="minorBidi"/>
          <w:sz w:val="32"/>
          <w:szCs w:val="32"/>
          <w:cs/>
        </w:rPr>
        <w:t xml:space="preserve">ือ ลูกหนี้ธนาคารออมสินเขตสงขลา </w:t>
      </w:r>
      <w:r w:rsidR="00654E44" w:rsidRPr="001F766B">
        <w:rPr>
          <w:rFonts w:asciiTheme="minorBidi" w:hAnsiTheme="minorBidi"/>
          <w:sz w:val="32"/>
          <w:szCs w:val="32"/>
        </w:rPr>
        <w:t>2</w:t>
      </w:r>
      <w:r w:rsidR="00A7592E" w:rsidRPr="001F766B">
        <w:rPr>
          <w:rFonts w:asciiTheme="minorBidi" w:hAnsiTheme="minorBidi"/>
          <w:sz w:val="32"/>
          <w:szCs w:val="32"/>
          <w:cs/>
        </w:rPr>
        <w:t xml:space="preserve"> ที่มีการค้างชำระหนี้ </w:t>
      </w:r>
      <w:r w:rsidR="00A7592E" w:rsidRPr="001F766B">
        <w:rPr>
          <w:rFonts w:asciiTheme="minorBidi" w:hAnsiTheme="minorBidi"/>
          <w:sz w:val="32"/>
          <w:szCs w:val="32"/>
        </w:rPr>
        <w:t xml:space="preserve">NPLs </w:t>
      </w:r>
      <w:r w:rsidR="00A7592E" w:rsidRPr="001F766B">
        <w:rPr>
          <w:rFonts w:asciiTheme="minorBidi" w:hAnsiTheme="minorBidi"/>
          <w:sz w:val="32"/>
          <w:szCs w:val="32"/>
          <w:cs/>
        </w:rPr>
        <w:t xml:space="preserve">จำนวน </w:t>
      </w:r>
      <w:r w:rsidR="00654E44" w:rsidRPr="001F766B">
        <w:rPr>
          <w:rFonts w:asciiTheme="minorBidi" w:hAnsiTheme="minorBidi"/>
          <w:sz w:val="32"/>
          <w:szCs w:val="32"/>
        </w:rPr>
        <w:t>360</w:t>
      </w:r>
      <w:r w:rsidR="00A7592E" w:rsidRPr="001F766B">
        <w:rPr>
          <w:rFonts w:asciiTheme="minorBidi" w:hAnsiTheme="minorBidi"/>
          <w:sz w:val="32"/>
          <w:szCs w:val="32"/>
          <w:cs/>
        </w:rPr>
        <w:t xml:space="preserve"> คน</w:t>
      </w:r>
      <w:r w:rsidR="00A012E4" w:rsidRPr="001F766B">
        <w:rPr>
          <w:rFonts w:asciiTheme="minorBidi" w:hAnsiTheme="minorBidi"/>
          <w:sz w:val="32"/>
          <w:szCs w:val="32"/>
          <w:cs/>
        </w:rPr>
        <w:t xml:space="preserve"> ใช้แบบสอบถามเป็นเครื่องมือในการวิจัย</w:t>
      </w:r>
      <w:r w:rsidR="00A7592E" w:rsidRPr="001F766B">
        <w:rPr>
          <w:rFonts w:asciiTheme="minorBidi" w:hAnsiTheme="minorBidi"/>
          <w:sz w:val="32"/>
          <w:szCs w:val="32"/>
          <w:cs/>
        </w:rPr>
        <w:t xml:space="preserve"> </w:t>
      </w:r>
      <w:r w:rsidR="00A012E4" w:rsidRPr="001F766B">
        <w:rPr>
          <w:rFonts w:asciiTheme="minorBidi" w:hAnsiTheme="minorBidi"/>
          <w:sz w:val="32"/>
          <w:szCs w:val="32"/>
          <w:cs/>
        </w:rPr>
        <w:t>โดยการสุ่มตัวอย่างแบบเจาะจง ระยะ</w:t>
      </w:r>
      <w:r w:rsidR="00A7592E" w:rsidRPr="001F766B">
        <w:rPr>
          <w:rFonts w:asciiTheme="minorBidi" w:hAnsiTheme="minorBidi"/>
          <w:sz w:val="32"/>
          <w:szCs w:val="32"/>
          <w:cs/>
        </w:rPr>
        <w:t xml:space="preserve">เวลาในการเก็บแบบสอบถาม </w:t>
      </w:r>
      <w:r w:rsidR="00654E44" w:rsidRPr="001F766B">
        <w:rPr>
          <w:rFonts w:asciiTheme="minorBidi" w:hAnsiTheme="minorBidi"/>
          <w:sz w:val="32"/>
          <w:szCs w:val="32"/>
        </w:rPr>
        <w:t>2</w:t>
      </w:r>
      <w:r w:rsidR="00A7592E" w:rsidRPr="001F766B">
        <w:rPr>
          <w:rFonts w:asciiTheme="minorBidi" w:hAnsiTheme="minorBidi"/>
          <w:sz w:val="32"/>
          <w:szCs w:val="32"/>
          <w:cs/>
        </w:rPr>
        <w:t xml:space="preserve"> เดือน (เดือนพฤษภาคม</w:t>
      </w:r>
      <w:r w:rsidR="00A7592E" w:rsidRPr="001F766B">
        <w:rPr>
          <w:rFonts w:asciiTheme="minorBidi" w:hAnsiTheme="minorBidi"/>
          <w:sz w:val="32"/>
          <w:szCs w:val="32"/>
        </w:rPr>
        <w:t xml:space="preserve"> – </w:t>
      </w:r>
      <w:r w:rsidR="00A7592E" w:rsidRPr="001F766B">
        <w:rPr>
          <w:rFonts w:asciiTheme="minorBidi" w:hAnsiTheme="minorBidi"/>
          <w:sz w:val="32"/>
          <w:szCs w:val="32"/>
          <w:cs/>
        </w:rPr>
        <w:t xml:space="preserve">มิถุนายน พ.ศ. </w:t>
      </w:r>
      <w:r w:rsidR="00654E44" w:rsidRPr="001F766B">
        <w:rPr>
          <w:rFonts w:asciiTheme="minorBidi" w:hAnsiTheme="minorBidi"/>
          <w:sz w:val="32"/>
          <w:szCs w:val="32"/>
        </w:rPr>
        <w:t>2561</w:t>
      </w:r>
      <w:r w:rsidR="00A7592E" w:rsidRPr="001F766B">
        <w:rPr>
          <w:rFonts w:asciiTheme="minorBidi" w:hAnsiTheme="minorBidi"/>
          <w:sz w:val="32"/>
          <w:szCs w:val="32"/>
          <w:cs/>
        </w:rPr>
        <w:t>)</w:t>
      </w:r>
      <w:r w:rsidR="00077061" w:rsidRPr="001F766B">
        <w:rPr>
          <w:rFonts w:asciiTheme="minorBidi" w:hAnsiTheme="minorBidi"/>
          <w:sz w:val="32"/>
          <w:szCs w:val="32"/>
        </w:rPr>
        <w:t xml:space="preserve"> </w:t>
      </w:r>
      <w:r w:rsidR="00077061" w:rsidRPr="001F766B">
        <w:rPr>
          <w:rFonts w:asciiTheme="minorBidi" w:hAnsiTheme="minorBidi"/>
          <w:sz w:val="32"/>
          <w:szCs w:val="32"/>
          <w:cs/>
        </w:rPr>
        <w:t>สถิติที่ใช้ในการวิเคราะห์ข้อมูล ได้แก่ สถิติแจกแจงความถี่ (</w:t>
      </w:r>
      <w:r w:rsidR="00077061" w:rsidRPr="001F766B">
        <w:rPr>
          <w:rFonts w:asciiTheme="minorBidi" w:hAnsiTheme="minorBidi"/>
          <w:sz w:val="32"/>
          <w:szCs w:val="32"/>
        </w:rPr>
        <w:t xml:space="preserve">Frequency) </w:t>
      </w:r>
      <w:r w:rsidR="00D04A78" w:rsidRPr="001F766B">
        <w:rPr>
          <w:rFonts w:asciiTheme="minorBidi" w:hAnsiTheme="minorBidi"/>
          <w:sz w:val="32"/>
          <w:szCs w:val="32"/>
          <w:cs/>
        </w:rPr>
        <w:t xml:space="preserve"> </w:t>
      </w:r>
      <w:r w:rsidR="00077061" w:rsidRPr="001F766B">
        <w:rPr>
          <w:rFonts w:asciiTheme="minorBidi" w:hAnsiTheme="minorBidi"/>
          <w:sz w:val="32"/>
          <w:szCs w:val="32"/>
          <w:cs/>
        </w:rPr>
        <w:t>ค่าร้อยละ (</w:t>
      </w:r>
      <w:r w:rsidR="00077061" w:rsidRPr="001F766B">
        <w:rPr>
          <w:rFonts w:asciiTheme="minorBidi" w:hAnsiTheme="minorBidi"/>
          <w:sz w:val="32"/>
          <w:szCs w:val="32"/>
        </w:rPr>
        <w:t xml:space="preserve">Percentage) </w:t>
      </w:r>
      <w:r w:rsidR="00077061" w:rsidRPr="001F766B">
        <w:rPr>
          <w:rFonts w:asciiTheme="minorBidi" w:hAnsiTheme="minorBidi"/>
          <w:sz w:val="32"/>
          <w:szCs w:val="32"/>
          <w:cs/>
        </w:rPr>
        <w:t>ส่วนเบี่ยงเบนมาตรฐาน (</w:t>
      </w:r>
      <w:r w:rsidR="00077061" w:rsidRPr="001F766B">
        <w:rPr>
          <w:rFonts w:asciiTheme="minorBidi" w:hAnsiTheme="minorBidi"/>
          <w:sz w:val="32"/>
          <w:szCs w:val="32"/>
        </w:rPr>
        <w:t xml:space="preserve">Standard Division) </w:t>
      </w:r>
      <w:r w:rsidR="00D04A78" w:rsidRPr="001F766B">
        <w:rPr>
          <w:rFonts w:asciiTheme="minorBidi" w:hAnsiTheme="minorBidi"/>
          <w:sz w:val="32"/>
          <w:szCs w:val="32"/>
          <w:cs/>
        </w:rPr>
        <w:t xml:space="preserve"> </w:t>
      </w:r>
      <w:r w:rsidR="00077061" w:rsidRPr="001F766B">
        <w:rPr>
          <w:rFonts w:asciiTheme="minorBidi" w:hAnsiTheme="minorBidi"/>
          <w:sz w:val="32"/>
          <w:szCs w:val="32"/>
          <w:cs/>
        </w:rPr>
        <w:t xml:space="preserve">ค่า </w:t>
      </w:r>
      <w:r w:rsidR="00077061" w:rsidRPr="001F766B">
        <w:rPr>
          <w:rFonts w:asciiTheme="minorBidi" w:hAnsiTheme="minorBidi"/>
          <w:sz w:val="32"/>
          <w:szCs w:val="32"/>
        </w:rPr>
        <w:t>Independent Sample</w:t>
      </w:r>
      <w:r w:rsidR="00D04A78" w:rsidRPr="001F766B">
        <w:rPr>
          <w:rFonts w:asciiTheme="minorBidi" w:hAnsiTheme="minorBidi"/>
          <w:sz w:val="32"/>
          <w:szCs w:val="32"/>
        </w:rPr>
        <w:t xml:space="preserve"> </w:t>
      </w:r>
      <w:r w:rsidR="00077061" w:rsidRPr="001F766B">
        <w:rPr>
          <w:rFonts w:asciiTheme="minorBidi" w:hAnsiTheme="minorBidi"/>
          <w:sz w:val="32"/>
          <w:szCs w:val="32"/>
        </w:rPr>
        <w:t xml:space="preserve"> t-test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</w:t>
      </w:r>
      <w:r w:rsidR="00077061" w:rsidRPr="001F766B">
        <w:rPr>
          <w:rFonts w:asciiTheme="minorBidi" w:hAnsiTheme="minorBidi"/>
          <w:sz w:val="32"/>
          <w:szCs w:val="32"/>
          <w:cs/>
        </w:rPr>
        <w:t xml:space="preserve">และค่า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               </w:t>
      </w:r>
      <w:r w:rsidR="00077061" w:rsidRPr="001F766B">
        <w:rPr>
          <w:rFonts w:asciiTheme="minorBidi" w:hAnsiTheme="minorBidi"/>
          <w:sz w:val="32"/>
          <w:szCs w:val="32"/>
        </w:rPr>
        <w:t xml:space="preserve">One-Way ANOVA </w:t>
      </w:r>
      <w:r w:rsidR="00077061" w:rsidRPr="001F766B">
        <w:rPr>
          <w:rFonts w:asciiTheme="minorBidi" w:hAnsiTheme="minorBidi"/>
          <w:sz w:val="32"/>
          <w:szCs w:val="32"/>
          <w:cs/>
        </w:rPr>
        <w:t xml:space="preserve">และทดสอบความแตกต่างรายคู่ตามวิธี </w:t>
      </w:r>
      <w:r w:rsidR="00077061" w:rsidRPr="001F766B">
        <w:rPr>
          <w:rFonts w:asciiTheme="minorBidi" w:hAnsiTheme="minorBidi"/>
          <w:sz w:val="32"/>
          <w:szCs w:val="32"/>
        </w:rPr>
        <w:t xml:space="preserve">LSD (Least Significant Different) </w:t>
      </w:r>
    </w:p>
    <w:p w:rsidR="00FC7130" w:rsidRPr="001F766B" w:rsidRDefault="00FC7130" w:rsidP="009C4FFF">
      <w:pPr>
        <w:spacing w:before="24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>สรุปผลการวิจัย</w:t>
      </w:r>
    </w:p>
    <w:p w:rsidR="00FC7130" w:rsidRPr="001F766B" w:rsidRDefault="007A5573" w:rsidP="006F18A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 xml:space="preserve">ตารางที่ </w:t>
      </w:r>
      <w:r w:rsidR="00BE3AB8" w:rsidRPr="001F766B">
        <w:rPr>
          <w:rFonts w:asciiTheme="minorBidi" w:hAnsiTheme="minorBidi"/>
          <w:sz w:val="32"/>
          <w:szCs w:val="32"/>
        </w:rPr>
        <w:t>1</w:t>
      </w:r>
      <w:r w:rsidR="00FC7130" w:rsidRPr="001F766B">
        <w:rPr>
          <w:rFonts w:asciiTheme="minorBidi" w:hAnsiTheme="minorBidi"/>
          <w:sz w:val="32"/>
          <w:szCs w:val="32"/>
          <w:cs/>
        </w:rPr>
        <w:t xml:space="preserve"> </w:t>
      </w:r>
    </w:p>
    <w:p w:rsidR="00FC7130" w:rsidRPr="001F766B" w:rsidRDefault="000F57F3" w:rsidP="006F18AE">
      <w:pPr>
        <w:spacing w:after="0" w:line="240" w:lineRule="auto"/>
        <w:jc w:val="thaiDistribute"/>
        <w:rPr>
          <w:rFonts w:asciiTheme="minorBidi" w:hAnsiTheme="minorBidi"/>
          <w:i/>
          <w:iCs/>
          <w:sz w:val="32"/>
          <w:szCs w:val="32"/>
        </w:rPr>
      </w:pPr>
      <w:r w:rsidRPr="001F766B">
        <w:rPr>
          <w:rFonts w:asciiTheme="minorBidi" w:hAnsiTheme="minorBidi"/>
          <w:i/>
          <w:iCs/>
          <w:sz w:val="32"/>
          <w:szCs w:val="32"/>
          <w:cs/>
        </w:rPr>
        <w:t xml:space="preserve">แสดงค่าเฉลี่ย ส่วนเบี่ยงเบนมาตรฐาน ปัจจัยที่ส่งผลต่อการค้างชำระหนี้ </w:t>
      </w:r>
      <w:r w:rsidRPr="001F766B">
        <w:rPr>
          <w:rFonts w:asciiTheme="minorBidi" w:hAnsiTheme="minorBidi"/>
          <w:i/>
          <w:iCs/>
          <w:sz w:val="32"/>
          <w:szCs w:val="32"/>
        </w:rPr>
        <w:t xml:space="preserve">NPLs </w:t>
      </w:r>
      <w:r w:rsidRPr="001F766B">
        <w:rPr>
          <w:rFonts w:asciiTheme="minorBidi" w:hAnsiTheme="minorBidi"/>
          <w:i/>
          <w:iCs/>
          <w:sz w:val="32"/>
          <w:szCs w:val="32"/>
          <w:cs/>
        </w:rPr>
        <w:t xml:space="preserve">กรณีศึกษาธนาคารออมสินเขตสงขลา </w:t>
      </w:r>
      <w:r w:rsidRPr="001F766B">
        <w:rPr>
          <w:rFonts w:asciiTheme="minorBidi" w:hAnsiTheme="minorBidi"/>
          <w:i/>
          <w:iCs/>
          <w:sz w:val="32"/>
          <w:szCs w:val="32"/>
        </w:rPr>
        <w:t>2</w:t>
      </w:r>
      <w:r w:rsidRPr="001F766B">
        <w:rPr>
          <w:rFonts w:asciiTheme="minorBidi" w:hAnsiTheme="minorBidi"/>
          <w:i/>
          <w:iCs/>
          <w:sz w:val="32"/>
          <w:szCs w:val="32"/>
          <w:cs/>
        </w:rPr>
        <w:t xml:space="preserve"> โดยรวม และรายด้าน</w: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1235"/>
        <w:gridCol w:w="1900"/>
        <w:gridCol w:w="1900"/>
      </w:tblGrid>
      <w:tr w:rsidR="00FF098E" w:rsidRPr="001F766B" w:rsidTr="00904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FF098E">
            <w:pPr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1F766B">
              <w:rPr>
                <w:rFonts w:asciiTheme="minorBidi" w:hAnsiTheme="minorBidi"/>
                <w:b w:val="0"/>
                <w:bCs w:val="0"/>
                <w:sz w:val="32"/>
                <w:szCs w:val="32"/>
                <w:cs/>
              </w:rPr>
              <w:t xml:space="preserve">ปัจจัยที่ส่งผลต่อการค้างชำระหนี้ </w:t>
            </w:r>
            <w:r w:rsidRPr="001F766B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NPLs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F3" w:rsidRPr="001F766B" w:rsidRDefault="00AE7E2C" w:rsidP="00FF09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 w:val="0"/>
                        <w:bCs w:val="0"/>
                        <w:szCs w:val="2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1F766B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S.D.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32"/>
                <w:szCs w:val="32"/>
                <w:cs/>
              </w:rPr>
            </w:pPr>
            <w:r w:rsidRPr="001F766B">
              <w:rPr>
                <w:rFonts w:asciiTheme="minorBidi" w:hAnsiTheme="minorBidi"/>
                <w:b w:val="0"/>
                <w:bCs w:val="0"/>
                <w:sz w:val="32"/>
                <w:szCs w:val="32"/>
                <w:cs/>
              </w:rPr>
              <w:t>ระดับ</w:t>
            </w:r>
          </w:p>
        </w:tc>
      </w:tr>
      <w:tr w:rsidR="00FF098E" w:rsidRPr="001F766B" w:rsidTr="00904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:rsidR="000F57F3" w:rsidRPr="001F766B" w:rsidRDefault="000F57F3" w:rsidP="00FF098E">
            <w:pPr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1F766B">
              <w:rPr>
                <w:rFonts w:asciiTheme="minorBidi" w:hAnsiTheme="minorBidi"/>
                <w:b w:val="0"/>
                <w:bCs w:val="0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1235" w:type="dxa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1F766B">
              <w:rPr>
                <w:rFonts w:asciiTheme="minorBidi" w:hAnsiTheme="minorBidi"/>
                <w:sz w:val="32"/>
                <w:szCs w:val="32"/>
              </w:rPr>
              <w:t>2.98</w:t>
            </w:r>
          </w:p>
        </w:tc>
        <w:tc>
          <w:tcPr>
            <w:tcW w:w="1900" w:type="dxa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1F766B">
              <w:rPr>
                <w:rFonts w:asciiTheme="minorBidi" w:hAnsiTheme="minorBidi"/>
                <w:sz w:val="32"/>
                <w:szCs w:val="32"/>
              </w:rPr>
              <w:t>0.76</w:t>
            </w:r>
          </w:p>
        </w:tc>
        <w:tc>
          <w:tcPr>
            <w:tcW w:w="1900" w:type="dxa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1F766B">
              <w:rPr>
                <w:rFonts w:asciiTheme="minorBidi" w:hAnsiTheme="minorBidi"/>
                <w:sz w:val="32"/>
                <w:szCs w:val="32"/>
                <w:cs/>
              </w:rPr>
              <w:t>ปานกลาง</w:t>
            </w:r>
          </w:p>
        </w:tc>
      </w:tr>
      <w:tr w:rsidR="00FF098E" w:rsidRPr="001F766B" w:rsidTr="00C9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0F57F3" w:rsidRPr="001F766B" w:rsidRDefault="000F57F3" w:rsidP="00FF098E">
            <w:pPr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1F766B">
              <w:rPr>
                <w:rFonts w:asciiTheme="minorBidi" w:hAnsiTheme="minorBidi"/>
                <w:b w:val="0"/>
                <w:bCs w:val="0"/>
                <w:sz w:val="32"/>
                <w:szCs w:val="32"/>
                <w:cs/>
              </w:rPr>
              <w:t>ปัจจัยที่เกิดจากธนาคาร</w:t>
            </w:r>
          </w:p>
        </w:tc>
        <w:tc>
          <w:tcPr>
            <w:tcW w:w="1235" w:type="dxa"/>
            <w:vAlign w:val="center"/>
          </w:tcPr>
          <w:p w:rsidR="000F57F3" w:rsidRPr="001F766B" w:rsidRDefault="000F57F3" w:rsidP="00FF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1F766B">
              <w:rPr>
                <w:rFonts w:asciiTheme="minorBidi" w:hAnsiTheme="minorBidi"/>
                <w:sz w:val="32"/>
                <w:szCs w:val="32"/>
              </w:rPr>
              <w:t>2</w:t>
            </w:r>
            <w:r w:rsidRPr="001F766B">
              <w:rPr>
                <w:rFonts w:asciiTheme="minorBidi" w:hAnsiTheme="minorBidi"/>
                <w:sz w:val="32"/>
                <w:szCs w:val="32"/>
                <w:cs/>
              </w:rPr>
              <w:t>.89</w:t>
            </w:r>
          </w:p>
        </w:tc>
        <w:tc>
          <w:tcPr>
            <w:tcW w:w="1900" w:type="dxa"/>
            <w:vAlign w:val="center"/>
          </w:tcPr>
          <w:p w:rsidR="000F57F3" w:rsidRPr="001F766B" w:rsidRDefault="000F57F3" w:rsidP="00FF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1F766B">
              <w:rPr>
                <w:rFonts w:asciiTheme="minorBidi" w:hAnsiTheme="minorBidi"/>
                <w:sz w:val="32"/>
                <w:szCs w:val="32"/>
              </w:rPr>
              <w:t>0.76</w:t>
            </w:r>
          </w:p>
        </w:tc>
        <w:tc>
          <w:tcPr>
            <w:tcW w:w="1900" w:type="dxa"/>
            <w:vAlign w:val="center"/>
          </w:tcPr>
          <w:p w:rsidR="000F57F3" w:rsidRPr="001F766B" w:rsidRDefault="000F57F3" w:rsidP="00FF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1F766B">
              <w:rPr>
                <w:rFonts w:asciiTheme="minorBidi" w:hAnsiTheme="minorBidi"/>
                <w:sz w:val="32"/>
                <w:szCs w:val="32"/>
                <w:cs/>
              </w:rPr>
              <w:t>ปานกลาง</w:t>
            </w:r>
          </w:p>
        </w:tc>
      </w:tr>
      <w:tr w:rsidR="00FF098E" w:rsidRPr="001F766B" w:rsidTr="00904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FF098E">
            <w:pPr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1F766B">
              <w:rPr>
                <w:rFonts w:asciiTheme="minorBidi" w:hAnsiTheme="minorBidi"/>
                <w:b w:val="0"/>
                <w:bCs w:val="0"/>
                <w:sz w:val="32"/>
                <w:szCs w:val="32"/>
                <w:cs/>
              </w:rPr>
              <w:t>ปัจจัยอื่น ๆ</w:t>
            </w:r>
          </w:p>
        </w:tc>
        <w:tc>
          <w:tcPr>
            <w:tcW w:w="1235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40"/>
              </w:rPr>
            </w:pPr>
            <w:r w:rsidRPr="001F766B">
              <w:rPr>
                <w:rFonts w:asciiTheme="minorBidi" w:hAnsiTheme="minorBidi"/>
                <w:sz w:val="32"/>
                <w:szCs w:val="40"/>
              </w:rPr>
              <w:t>3.40</w:t>
            </w:r>
          </w:p>
        </w:tc>
        <w:tc>
          <w:tcPr>
            <w:tcW w:w="1900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40"/>
              </w:rPr>
            </w:pPr>
            <w:r w:rsidRPr="001F766B">
              <w:rPr>
                <w:rFonts w:asciiTheme="minorBidi" w:hAnsiTheme="minorBidi"/>
                <w:sz w:val="32"/>
                <w:szCs w:val="40"/>
              </w:rPr>
              <w:t>1.03</w:t>
            </w:r>
          </w:p>
        </w:tc>
        <w:tc>
          <w:tcPr>
            <w:tcW w:w="1900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1F766B">
              <w:rPr>
                <w:rFonts w:asciiTheme="minorBidi" w:hAnsiTheme="minorBidi"/>
                <w:sz w:val="32"/>
                <w:szCs w:val="32"/>
                <w:cs/>
              </w:rPr>
              <w:t>ปานกลาง</w:t>
            </w:r>
          </w:p>
        </w:tc>
      </w:tr>
      <w:tr w:rsidR="00FF098E" w:rsidRPr="001F766B" w:rsidTr="00904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332EAD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cs/>
              </w:rPr>
            </w:pPr>
            <w:r w:rsidRPr="001F766B">
              <w:rPr>
                <w:rFonts w:asciiTheme="minorBidi" w:hAnsiTheme="min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332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40"/>
              </w:rPr>
            </w:pPr>
            <w:r w:rsidRPr="001F766B">
              <w:rPr>
                <w:rFonts w:asciiTheme="minorBidi" w:hAnsiTheme="minorBidi"/>
                <w:sz w:val="32"/>
                <w:szCs w:val="40"/>
              </w:rPr>
              <w:t>3.00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332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40"/>
              </w:rPr>
            </w:pPr>
            <w:r w:rsidRPr="001F766B">
              <w:rPr>
                <w:rFonts w:asciiTheme="minorBidi" w:hAnsiTheme="minorBidi"/>
                <w:sz w:val="32"/>
                <w:szCs w:val="40"/>
              </w:rPr>
              <w:t>0.60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7F3" w:rsidRPr="001F766B" w:rsidRDefault="000F57F3" w:rsidP="00FF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cs/>
              </w:rPr>
            </w:pPr>
            <w:r w:rsidRPr="001F766B">
              <w:rPr>
                <w:rFonts w:asciiTheme="minorBidi" w:hAnsiTheme="minorBidi"/>
                <w:sz w:val="32"/>
                <w:szCs w:val="32"/>
                <w:cs/>
              </w:rPr>
              <w:t>ปานกลาง</w:t>
            </w:r>
          </w:p>
        </w:tc>
      </w:tr>
    </w:tbl>
    <w:p w:rsidR="00FC7130" w:rsidRPr="001F766B" w:rsidRDefault="00FC7130" w:rsidP="006F18AE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>จากตา</w:t>
      </w:r>
      <w:r w:rsidR="00EF4528" w:rsidRPr="001F766B">
        <w:rPr>
          <w:rFonts w:asciiTheme="minorBidi" w:hAnsiTheme="minorBidi"/>
          <w:sz w:val="32"/>
          <w:szCs w:val="32"/>
          <w:cs/>
        </w:rPr>
        <w:t xml:space="preserve">รางที่ </w:t>
      </w:r>
      <w:r w:rsidR="00EF4528" w:rsidRPr="001F766B">
        <w:rPr>
          <w:rFonts w:asciiTheme="minorBidi" w:hAnsiTheme="minorBidi"/>
          <w:sz w:val="32"/>
          <w:szCs w:val="32"/>
        </w:rPr>
        <w:t>1</w:t>
      </w:r>
      <w:r w:rsidRPr="001F766B">
        <w:rPr>
          <w:rFonts w:asciiTheme="minorBidi" w:hAnsiTheme="minorBidi"/>
          <w:sz w:val="32"/>
          <w:szCs w:val="32"/>
          <w:cs/>
        </w:rPr>
        <w:t xml:space="preserve">  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แสดงค่าเฉลี่ย ส่วนเบี่ยงเบนมาตรฐาน ปัจจัยที่ส่งผลต่อการค้างชำระหนี้ </w:t>
      </w:r>
      <w:r w:rsidR="000F57F3" w:rsidRPr="001F766B">
        <w:rPr>
          <w:rFonts w:asciiTheme="minorBidi" w:hAnsiTheme="minorBidi"/>
          <w:sz w:val="32"/>
          <w:szCs w:val="32"/>
        </w:rPr>
        <w:t xml:space="preserve">NPLs 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กรณีศึกษาธนาคารออมสินเขตสงขลา </w:t>
      </w:r>
      <w:r w:rsidR="000F57F3" w:rsidRPr="001F766B">
        <w:rPr>
          <w:rFonts w:asciiTheme="minorBidi" w:hAnsiTheme="minorBidi"/>
          <w:sz w:val="32"/>
          <w:szCs w:val="32"/>
        </w:rPr>
        <w:t>2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 พบว่า กลุ่มตัวอย่างโดยรวมอยู่ในระดับปานกลาง        </w:t>
      </w:r>
      <w:r w:rsidR="000F57F3" w:rsidRPr="001F766B">
        <w:rPr>
          <w:rFonts w:asciiTheme="minorBidi" w:hAnsiTheme="minorBidi"/>
          <w:sz w:val="32"/>
          <w:szCs w:val="32"/>
        </w:rPr>
        <w:lastRenderedPageBreak/>
        <w:t>(</w:t>
      </w:r>
      <m:oMath>
        <m:acc>
          <m:accPr>
            <m:chr m:val="̅"/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</m:oMath>
      <w:r w:rsidR="000F57F3" w:rsidRPr="001F766B">
        <w:rPr>
          <w:rFonts w:asciiTheme="minorBidi" w:hAnsiTheme="minorBidi"/>
          <w:szCs w:val="22"/>
        </w:rPr>
        <w:t xml:space="preserve"> </w:t>
      </w:r>
      <w:r w:rsidR="000F57F3" w:rsidRPr="001F766B">
        <w:rPr>
          <w:rFonts w:asciiTheme="minorBidi" w:hAnsiTheme="minorBidi"/>
          <w:sz w:val="32"/>
          <w:szCs w:val="32"/>
        </w:rPr>
        <w:t>=</w:t>
      </w:r>
      <w:r w:rsidR="000F57F3" w:rsidRPr="001F766B">
        <w:rPr>
          <w:rFonts w:asciiTheme="minorBidi" w:hAnsiTheme="minorBidi"/>
          <w:sz w:val="32"/>
          <w:szCs w:val="32"/>
          <w:cs/>
        </w:rPr>
        <w:t>3.00</w:t>
      </w:r>
      <w:r w:rsidR="000F57F3" w:rsidRPr="001F766B">
        <w:rPr>
          <w:rFonts w:asciiTheme="minorBidi" w:hAnsiTheme="minorBidi"/>
          <w:sz w:val="32"/>
          <w:szCs w:val="32"/>
        </w:rPr>
        <w:t xml:space="preserve"> , S.D.=0.6</w:t>
      </w:r>
      <w:r w:rsidR="000F57F3" w:rsidRPr="001F766B">
        <w:rPr>
          <w:rFonts w:asciiTheme="minorBidi" w:hAnsiTheme="minorBidi"/>
          <w:sz w:val="32"/>
          <w:szCs w:val="32"/>
          <w:cs/>
        </w:rPr>
        <w:t>0</w:t>
      </w:r>
      <w:r w:rsidR="000F57F3" w:rsidRPr="001F766B">
        <w:rPr>
          <w:rFonts w:asciiTheme="minorBidi" w:hAnsiTheme="minorBidi"/>
          <w:sz w:val="32"/>
          <w:szCs w:val="32"/>
        </w:rPr>
        <w:t>)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 เมื่อพิจารณารายด้าน พบว่า ปัจจัยส่วนบุคคล ส่งผลต่อการค้างชำระหนี้ </w:t>
      </w:r>
      <w:r w:rsidR="000F57F3" w:rsidRPr="001F766B">
        <w:rPr>
          <w:rFonts w:asciiTheme="minorBidi" w:hAnsiTheme="minorBidi"/>
          <w:sz w:val="32"/>
          <w:szCs w:val="32"/>
        </w:rPr>
        <w:t>NPLs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 ในระดับปานกลาง </w:t>
      </w:r>
      <w:r w:rsidR="000F57F3" w:rsidRPr="001F766B">
        <w:rPr>
          <w:rFonts w:asciiTheme="minorBidi" w:hAnsiTheme="minorBidi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</m:oMath>
      <w:r w:rsidR="000F57F3" w:rsidRPr="001F766B">
        <w:rPr>
          <w:rFonts w:asciiTheme="minorBidi" w:hAnsiTheme="minorBidi"/>
          <w:szCs w:val="22"/>
        </w:rPr>
        <w:t xml:space="preserve"> </w:t>
      </w:r>
      <w:r w:rsidR="000F57F3" w:rsidRPr="001F766B">
        <w:rPr>
          <w:rFonts w:asciiTheme="minorBidi" w:hAnsiTheme="minorBidi"/>
          <w:sz w:val="32"/>
          <w:szCs w:val="32"/>
        </w:rPr>
        <w:t>=</w:t>
      </w:r>
      <w:r w:rsidR="000F57F3" w:rsidRPr="001F766B">
        <w:rPr>
          <w:rFonts w:asciiTheme="minorBidi" w:hAnsiTheme="minorBidi"/>
          <w:sz w:val="32"/>
          <w:szCs w:val="32"/>
          <w:cs/>
        </w:rPr>
        <w:t>2.98</w:t>
      </w:r>
      <w:r w:rsidR="000F57F3" w:rsidRPr="001F766B">
        <w:rPr>
          <w:rFonts w:asciiTheme="minorBidi" w:hAnsiTheme="minorBidi"/>
          <w:sz w:val="32"/>
          <w:szCs w:val="32"/>
        </w:rPr>
        <w:t xml:space="preserve"> , S.D.=0</w:t>
      </w:r>
      <w:r w:rsidR="000F57F3" w:rsidRPr="001F766B">
        <w:rPr>
          <w:rFonts w:asciiTheme="minorBidi" w:hAnsiTheme="minorBidi"/>
          <w:sz w:val="32"/>
          <w:szCs w:val="32"/>
          <w:cs/>
        </w:rPr>
        <w:t>.76</w:t>
      </w:r>
      <w:r w:rsidR="000F57F3" w:rsidRPr="001F766B">
        <w:rPr>
          <w:rFonts w:asciiTheme="minorBidi" w:hAnsiTheme="minorBidi"/>
          <w:sz w:val="32"/>
          <w:szCs w:val="32"/>
        </w:rPr>
        <w:t>)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 ปัจจัยที่เกิดจากธนาคาร ส่งผลต่อการค้างชำระหนี้ </w:t>
      </w:r>
      <w:r w:rsidR="000F57F3" w:rsidRPr="001F766B">
        <w:rPr>
          <w:rFonts w:asciiTheme="minorBidi" w:hAnsiTheme="minorBidi"/>
          <w:sz w:val="32"/>
          <w:szCs w:val="32"/>
        </w:rPr>
        <w:t>NPLs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 ในระดับปานกลาง </w:t>
      </w:r>
      <w:r w:rsidR="000F57F3" w:rsidRPr="001F766B">
        <w:rPr>
          <w:rFonts w:asciiTheme="minorBidi" w:hAnsiTheme="minorBidi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</m:oMath>
      <w:r w:rsidR="000F57F3" w:rsidRPr="001F766B">
        <w:rPr>
          <w:rFonts w:asciiTheme="minorBidi" w:hAnsiTheme="minorBidi"/>
          <w:szCs w:val="22"/>
        </w:rPr>
        <w:t xml:space="preserve"> </w:t>
      </w:r>
      <w:r w:rsidR="000F57F3" w:rsidRPr="001F766B">
        <w:rPr>
          <w:rFonts w:asciiTheme="minorBidi" w:hAnsiTheme="minorBidi"/>
          <w:sz w:val="32"/>
          <w:szCs w:val="32"/>
        </w:rPr>
        <w:t xml:space="preserve">= </w:t>
      </w:r>
      <w:r w:rsidR="000F57F3" w:rsidRPr="001F766B">
        <w:rPr>
          <w:rFonts w:asciiTheme="minorBidi" w:hAnsiTheme="minorBidi"/>
          <w:sz w:val="32"/>
          <w:szCs w:val="32"/>
          <w:cs/>
        </w:rPr>
        <w:t>2.89</w:t>
      </w:r>
      <w:r w:rsidR="000F57F3" w:rsidRPr="001F766B">
        <w:rPr>
          <w:rFonts w:asciiTheme="minorBidi" w:hAnsiTheme="minorBidi"/>
          <w:sz w:val="32"/>
          <w:szCs w:val="32"/>
        </w:rPr>
        <w:t xml:space="preserve"> , S.D.=0</w:t>
      </w:r>
      <w:r w:rsidR="000F57F3" w:rsidRPr="001F766B">
        <w:rPr>
          <w:rFonts w:asciiTheme="minorBidi" w:hAnsiTheme="minorBidi"/>
          <w:sz w:val="32"/>
          <w:szCs w:val="32"/>
          <w:cs/>
        </w:rPr>
        <w:t>.76</w:t>
      </w:r>
      <w:r w:rsidR="000F57F3" w:rsidRPr="001F766B">
        <w:rPr>
          <w:rFonts w:asciiTheme="minorBidi" w:hAnsiTheme="minorBidi"/>
          <w:sz w:val="32"/>
          <w:szCs w:val="32"/>
        </w:rPr>
        <w:t>)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 และปัจจัยอื่น ๆ ส่งผลต่อการค้างชำระหนี้ </w:t>
      </w:r>
      <w:r w:rsidR="000F57F3" w:rsidRPr="001F766B">
        <w:rPr>
          <w:rFonts w:asciiTheme="minorBidi" w:hAnsiTheme="minorBidi"/>
          <w:sz w:val="32"/>
          <w:szCs w:val="32"/>
        </w:rPr>
        <w:t>NPLs</w:t>
      </w:r>
      <w:r w:rsidR="000F57F3" w:rsidRPr="001F766B">
        <w:rPr>
          <w:rFonts w:asciiTheme="minorBidi" w:hAnsiTheme="minorBidi"/>
          <w:sz w:val="32"/>
          <w:szCs w:val="32"/>
          <w:cs/>
        </w:rPr>
        <w:t xml:space="preserve"> ในระดับปานกลาง </w:t>
      </w:r>
      <w:r w:rsidR="000F57F3" w:rsidRPr="001F766B">
        <w:rPr>
          <w:rFonts w:asciiTheme="minorBidi" w:hAnsiTheme="minorBidi"/>
          <w:sz w:val="20"/>
          <w:szCs w:val="20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</m:oMath>
      <w:r w:rsidR="000F57F3" w:rsidRPr="001F766B">
        <w:rPr>
          <w:rFonts w:asciiTheme="minorBidi" w:hAnsiTheme="minorBidi"/>
          <w:sz w:val="28"/>
        </w:rPr>
        <w:t xml:space="preserve"> </w:t>
      </w:r>
      <w:r w:rsidR="000F57F3" w:rsidRPr="001F766B">
        <w:rPr>
          <w:rFonts w:asciiTheme="minorBidi" w:hAnsiTheme="minorBidi"/>
          <w:sz w:val="32"/>
          <w:szCs w:val="32"/>
        </w:rPr>
        <w:t xml:space="preserve">= </w:t>
      </w:r>
      <w:r w:rsidR="000F57F3" w:rsidRPr="001F766B">
        <w:rPr>
          <w:rFonts w:asciiTheme="minorBidi" w:hAnsiTheme="minorBidi"/>
          <w:sz w:val="32"/>
          <w:szCs w:val="32"/>
          <w:cs/>
        </w:rPr>
        <w:t>3.40</w:t>
      </w:r>
      <w:r w:rsidR="000F57F3" w:rsidRPr="001F766B">
        <w:rPr>
          <w:rFonts w:asciiTheme="minorBidi" w:hAnsiTheme="minorBidi"/>
          <w:sz w:val="32"/>
          <w:szCs w:val="32"/>
        </w:rPr>
        <w:t xml:space="preserve"> , S.D.=</w:t>
      </w:r>
      <w:r w:rsidR="000F57F3" w:rsidRPr="001F766B">
        <w:rPr>
          <w:rFonts w:asciiTheme="minorBidi" w:hAnsiTheme="minorBidi"/>
          <w:sz w:val="32"/>
          <w:szCs w:val="32"/>
          <w:cs/>
        </w:rPr>
        <w:t>1.03</w:t>
      </w:r>
      <w:r w:rsidR="000F57F3" w:rsidRPr="001F766B">
        <w:rPr>
          <w:rFonts w:asciiTheme="minorBidi" w:hAnsiTheme="minorBidi"/>
          <w:sz w:val="32"/>
          <w:szCs w:val="32"/>
        </w:rPr>
        <w:t>)</w:t>
      </w:r>
    </w:p>
    <w:p w:rsidR="007A5573" w:rsidRPr="001F766B" w:rsidRDefault="007A5573" w:rsidP="009C4FFF">
      <w:pPr>
        <w:spacing w:before="240"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 xml:space="preserve">ตารางที่ </w:t>
      </w:r>
      <w:r w:rsidR="00BE3AB8" w:rsidRPr="001F766B">
        <w:rPr>
          <w:rFonts w:asciiTheme="minorBidi" w:hAnsiTheme="minorBidi"/>
          <w:sz w:val="32"/>
          <w:szCs w:val="32"/>
        </w:rPr>
        <w:t>2</w:t>
      </w:r>
      <w:r w:rsidR="00D86DE9" w:rsidRPr="001F766B">
        <w:rPr>
          <w:rFonts w:asciiTheme="minorBidi" w:hAnsiTheme="minorBidi"/>
          <w:sz w:val="32"/>
          <w:szCs w:val="32"/>
        </w:rPr>
        <w:t xml:space="preserve"> </w:t>
      </w:r>
    </w:p>
    <w:p w:rsidR="007A5573" w:rsidRPr="001F766B" w:rsidRDefault="007A5573" w:rsidP="006F18AE">
      <w:pPr>
        <w:spacing w:after="0" w:line="240" w:lineRule="auto"/>
        <w:jc w:val="thaiDistribute"/>
        <w:rPr>
          <w:rFonts w:asciiTheme="minorBidi" w:hAnsiTheme="minorBidi"/>
          <w:i/>
          <w:iCs/>
          <w:sz w:val="32"/>
          <w:szCs w:val="32"/>
        </w:rPr>
      </w:pPr>
      <w:r w:rsidRPr="001F766B">
        <w:rPr>
          <w:rFonts w:asciiTheme="minorBidi" w:hAnsiTheme="minorBidi"/>
          <w:i/>
          <w:iCs/>
          <w:sz w:val="32"/>
          <w:szCs w:val="32"/>
          <w:cs/>
        </w:rPr>
        <w:t xml:space="preserve">แสดงผลการเปรียบเทียบปัจจัยที่ส่งผลต่อการค้างชำระหนี้ </w:t>
      </w:r>
      <w:r w:rsidRPr="001F766B">
        <w:rPr>
          <w:rFonts w:asciiTheme="minorBidi" w:hAnsiTheme="minorBidi"/>
          <w:i/>
          <w:iCs/>
          <w:sz w:val="32"/>
          <w:szCs w:val="32"/>
        </w:rPr>
        <w:t xml:space="preserve">NPLs </w:t>
      </w:r>
      <w:r w:rsidRPr="001F766B">
        <w:rPr>
          <w:rFonts w:asciiTheme="minorBidi" w:hAnsiTheme="minorBidi"/>
          <w:i/>
          <w:iCs/>
          <w:sz w:val="32"/>
          <w:szCs w:val="32"/>
          <w:cs/>
        </w:rPr>
        <w:t xml:space="preserve">กรณีศึกษาธนาคาร             ออมสินเขตสงขลา </w:t>
      </w:r>
      <w:r w:rsidRPr="001F766B">
        <w:rPr>
          <w:rFonts w:asciiTheme="minorBidi" w:hAnsiTheme="minorBidi"/>
          <w:i/>
          <w:iCs/>
          <w:sz w:val="32"/>
          <w:szCs w:val="32"/>
        </w:rPr>
        <w:t>2</w:t>
      </w:r>
      <w:r w:rsidRPr="001F766B">
        <w:rPr>
          <w:rFonts w:asciiTheme="minorBidi" w:hAnsiTheme="minorBidi"/>
          <w:i/>
          <w:iCs/>
          <w:sz w:val="32"/>
          <w:szCs w:val="32"/>
          <w:cs/>
        </w:rPr>
        <w:t xml:space="preserve"> กับข้อมูลทั่วไปของผู้ตอบแบบสอบถาม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5"/>
        <w:gridCol w:w="1674"/>
        <w:gridCol w:w="1674"/>
        <w:gridCol w:w="1673"/>
      </w:tblGrid>
      <w:tr w:rsidR="00FF098E" w:rsidRPr="001F766B" w:rsidTr="00C21C0C">
        <w:trPr>
          <w:trHeight w:val="55"/>
        </w:trPr>
        <w:tc>
          <w:tcPr>
            <w:tcW w:w="19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t</w:t>
            </w:r>
          </w:p>
        </w:tc>
        <w:tc>
          <w:tcPr>
            <w:tcW w:w="10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F</w:t>
            </w:r>
          </w:p>
        </w:tc>
        <w:tc>
          <w:tcPr>
            <w:tcW w:w="10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Sig</w:t>
            </w:r>
          </w:p>
        </w:tc>
      </w:tr>
      <w:tr w:rsidR="00FF098E" w:rsidRPr="001F766B" w:rsidTr="00332ABD">
        <w:trPr>
          <w:trHeight w:val="200"/>
        </w:trPr>
        <w:tc>
          <w:tcPr>
            <w:tcW w:w="19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thaiDistribute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  <w:cs/>
              </w:rPr>
              <w:t>เพศ</w:t>
            </w:r>
          </w:p>
        </w:tc>
        <w:tc>
          <w:tcPr>
            <w:tcW w:w="10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2.00</w:t>
            </w:r>
          </w:p>
        </w:tc>
        <w:tc>
          <w:tcPr>
            <w:tcW w:w="10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0.233</w:t>
            </w:r>
          </w:p>
        </w:tc>
      </w:tr>
      <w:tr w:rsidR="00FF098E" w:rsidRPr="001F766B" w:rsidTr="00332ABD">
        <w:trPr>
          <w:trHeight w:val="93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thaiDistribute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  <w:cs/>
              </w:rPr>
              <w:t>อายุ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0.88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0.475</w:t>
            </w:r>
          </w:p>
        </w:tc>
      </w:tr>
      <w:tr w:rsidR="00FF098E" w:rsidRPr="001F766B" w:rsidTr="00C21C0C">
        <w:trPr>
          <w:trHeight w:val="75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thaiDistribute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4.40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0.005*</w:t>
            </w:r>
          </w:p>
        </w:tc>
      </w:tr>
      <w:tr w:rsidR="00FF098E" w:rsidRPr="001F766B" w:rsidTr="00C21C0C">
        <w:trPr>
          <w:trHeight w:val="282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thaiDistribute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3.04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0.011*</w:t>
            </w:r>
          </w:p>
        </w:tc>
      </w:tr>
      <w:tr w:rsidR="00FF098E" w:rsidRPr="001F766B" w:rsidTr="00C21C0C">
        <w:trPr>
          <w:trHeight w:val="65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thaiDistribute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  <w:cs/>
              </w:rPr>
              <w:t>จำนวนสมาชิกในครัวเรือน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0.90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0.442</w:t>
            </w:r>
          </w:p>
        </w:tc>
      </w:tr>
      <w:tr w:rsidR="00FF098E" w:rsidRPr="001F766B" w:rsidTr="00C21C0C">
        <w:trPr>
          <w:trHeight w:val="65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thaiDistribute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  <w:cs/>
              </w:rPr>
              <w:t>รายได้เฉลี่ยต่อเดือน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1.56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0.170</w:t>
            </w:r>
          </w:p>
        </w:tc>
      </w:tr>
      <w:tr w:rsidR="00FF098E" w:rsidRPr="001F766B" w:rsidTr="00C21C0C">
        <w:trPr>
          <w:trHeight w:val="65"/>
        </w:trPr>
        <w:tc>
          <w:tcPr>
            <w:tcW w:w="19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thaiDistribute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  <w:cs/>
              </w:rPr>
              <w:t>รายจ่ายเฉลี่ยต่อเดือน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2.68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5573" w:rsidRPr="001F766B" w:rsidRDefault="007A5573" w:rsidP="00332AB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1F766B">
              <w:rPr>
                <w:rFonts w:asciiTheme="minorBidi" w:eastAsia="Calibri" w:hAnsiTheme="minorBidi"/>
                <w:sz w:val="32"/>
                <w:szCs w:val="32"/>
              </w:rPr>
              <w:t>0.021*</w:t>
            </w:r>
          </w:p>
        </w:tc>
      </w:tr>
    </w:tbl>
    <w:p w:rsidR="007A5573" w:rsidRPr="001F766B" w:rsidRDefault="007A5573" w:rsidP="00FF098E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  <w:r w:rsidRPr="001F766B">
        <w:rPr>
          <w:rFonts w:asciiTheme="minorBidi" w:hAnsiTheme="minorBidi"/>
          <w:sz w:val="24"/>
          <w:szCs w:val="24"/>
          <w:cs/>
        </w:rPr>
        <w:t xml:space="preserve">มีระดับนัยสำคัญทางสถิติที่ </w:t>
      </w:r>
      <w:r w:rsidRPr="001F766B">
        <w:rPr>
          <w:rFonts w:asciiTheme="minorBidi" w:hAnsiTheme="minorBidi"/>
          <w:sz w:val="24"/>
          <w:szCs w:val="24"/>
        </w:rPr>
        <w:t>0.05</w:t>
      </w:r>
    </w:p>
    <w:p w:rsidR="00B832CE" w:rsidRPr="001F766B" w:rsidRDefault="00B832CE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เพศแตกต่างกัน ส่งผลต่อการค้างชำระหนี้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กรณีศึกษาธนาคารออมสินเขตสงขลา </w:t>
      </w:r>
      <w:r w:rsidRPr="001F766B">
        <w:rPr>
          <w:rFonts w:asciiTheme="minorBidi" w:hAnsiTheme="minorBidi"/>
          <w:sz w:val="32"/>
          <w:szCs w:val="32"/>
        </w:rPr>
        <w:t xml:space="preserve">2 </w:t>
      </w:r>
      <w:r w:rsidRPr="001F766B">
        <w:rPr>
          <w:rFonts w:asciiTheme="minorBidi" w:hAnsiTheme="minorBidi"/>
          <w:sz w:val="32"/>
          <w:szCs w:val="32"/>
          <w:cs/>
        </w:rPr>
        <w:t>ไม่แตกต่างกัน</w:t>
      </w:r>
    </w:p>
    <w:p w:rsidR="00B832CE" w:rsidRPr="001F766B" w:rsidRDefault="00B832CE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อายุแตกต่างกัน ส่งผลต่อการค้างชำระหนี้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กรณีศึกษาธนาคารออมสินเขตสงขลา </w:t>
      </w:r>
      <w:r w:rsidRPr="001F766B">
        <w:rPr>
          <w:rFonts w:asciiTheme="minorBidi" w:hAnsiTheme="minorBidi"/>
          <w:sz w:val="32"/>
          <w:szCs w:val="32"/>
        </w:rPr>
        <w:t xml:space="preserve">2 </w:t>
      </w:r>
      <w:r w:rsidRPr="001F766B">
        <w:rPr>
          <w:rFonts w:asciiTheme="minorBidi" w:hAnsiTheme="minorBidi"/>
          <w:sz w:val="32"/>
          <w:szCs w:val="32"/>
          <w:cs/>
        </w:rPr>
        <w:t>ไม่แตกต่างกัน</w:t>
      </w:r>
    </w:p>
    <w:p w:rsidR="00B832CE" w:rsidRPr="001F766B" w:rsidRDefault="00B832CE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สถานภาพแตกต่างกัน ส่งผลต่อการค้างชำระหนี้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            เขตสงขลา </w:t>
      </w:r>
      <w:r w:rsidRPr="001F766B">
        <w:rPr>
          <w:rFonts w:asciiTheme="minorBidi" w:hAnsiTheme="minorBidi"/>
          <w:sz w:val="32"/>
          <w:szCs w:val="32"/>
        </w:rPr>
        <w:t xml:space="preserve">2 </w:t>
      </w:r>
      <w:r w:rsidRPr="001F766B">
        <w:rPr>
          <w:rFonts w:asciiTheme="minorBidi" w:hAnsiTheme="minorBidi"/>
          <w:sz w:val="32"/>
          <w:szCs w:val="32"/>
          <w:cs/>
        </w:rPr>
        <w:t>แตกต่าง</w:t>
      </w:r>
      <w:r w:rsidR="00EA6C9F" w:rsidRPr="001F766B">
        <w:rPr>
          <w:rFonts w:asciiTheme="minorBidi" w:hAnsiTheme="minorBidi"/>
          <w:sz w:val="32"/>
          <w:szCs w:val="32"/>
          <w:cs/>
        </w:rPr>
        <w:t>กัน</w:t>
      </w:r>
    </w:p>
    <w:p w:rsidR="00B832CE" w:rsidRPr="001F766B" w:rsidRDefault="00B832CE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ระดับการศึกษาแตกต่างกัน ส่งผลต่อการค้างชำระหนี้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กรณีศึกษาธนาคารออมสินเขตสงขลา </w:t>
      </w:r>
      <w:r w:rsidRPr="001F766B">
        <w:rPr>
          <w:rFonts w:asciiTheme="minorBidi" w:hAnsiTheme="minorBidi"/>
          <w:sz w:val="32"/>
          <w:szCs w:val="32"/>
        </w:rPr>
        <w:t xml:space="preserve">2 </w:t>
      </w:r>
      <w:r w:rsidRPr="001F766B">
        <w:rPr>
          <w:rFonts w:asciiTheme="minorBidi" w:hAnsiTheme="minorBidi"/>
          <w:sz w:val="32"/>
          <w:szCs w:val="32"/>
          <w:cs/>
        </w:rPr>
        <w:t>แตกต่างกัน</w:t>
      </w:r>
      <w:r w:rsidRPr="001F766B">
        <w:rPr>
          <w:rFonts w:asciiTheme="minorBidi" w:hAnsiTheme="minorBidi"/>
          <w:sz w:val="32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  <w:cs/>
        </w:rPr>
        <w:tab/>
      </w:r>
    </w:p>
    <w:p w:rsidR="00B832CE" w:rsidRPr="001F766B" w:rsidRDefault="00B832CE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จำนวนสมาชิกในครัวเรือนแตกต่างกัน ส่งผลต่อการค้างชำระหนี้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กรณีศึกษาธนาคารออมสินเขตสงขลา </w:t>
      </w:r>
      <w:r w:rsidRPr="001F766B">
        <w:rPr>
          <w:rFonts w:asciiTheme="minorBidi" w:hAnsiTheme="minorBidi"/>
          <w:sz w:val="32"/>
          <w:szCs w:val="32"/>
        </w:rPr>
        <w:t xml:space="preserve">2 </w:t>
      </w:r>
      <w:r w:rsidRPr="001F766B">
        <w:rPr>
          <w:rFonts w:asciiTheme="minorBidi" w:hAnsiTheme="minorBidi"/>
          <w:sz w:val="32"/>
          <w:szCs w:val="32"/>
          <w:cs/>
        </w:rPr>
        <w:t>ไม่แตกต่างกัน</w:t>
      </w:r>
      <w:r w:rsidRPr="001F766B">
        <w:rPr>
          <w:rFonts w:asciiTheme="minorBidi" w:hAnsiTheme="minorBidi"/>
          <w:sz w:val="32"/>
          <w:szCs w:val="32"/>
        </w:rPr>
        <w:t xml:space="preserve"> </w:t>
      </w:r>
    </w:p>
    <w:p w:rsidR="00B832CE" w:rsidRPr="001F766B" w:rsidRDefault="00B832CE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lastRenderedPageBreak/>
        <w:tab/>
        <w:t xml:space="preserve">รายได้เฉลี่ยต่อเดือนแตกต่างกัน ส่งผลต่อการค้างชำระหนี้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>กรณีศึกษาธนาคาร</w:t>
      </w:r>
      <w:r w:rsidR="00EA6C9F" w:rsidRPr="001F766B">
        <w:rPr>
          <w:rFonts w:asciiTheme="minorBidi" w:hAnsiTheme="minorBidi"/>
          <w:sz w:val="32"/>
          <w:szCs w:val="32"/>
          <w:cs/>
        </w:rPr>
        <w:t xml:space="preserve">  </w:t>
      </w:r>
      <w:r w:rsidRPr="001F766B">
        <w:rPr>
          <w:rFonts w:asciiTheme="minorBidi" w:hAnsiTheme="minorBidi"/>
          <w:sz w:val="32"/>
          <w:szCs w:val="32"/>
          <w:cs/>
        </w:rPr>
        <w:t xml:space="preserve">ออมสินเขตสงขลา </w:t>
      </w:r>
      <w:r w:rsidRPr="001F766B">
        <w:rPr>
          <w:rFonts w:asciiTheme="minorBidi" w:hAnsiTheme="minorBidi"/>
          <w:sz w:val="32"/>
          <w:szCs w:val="32"/>
        </w:rPr>
        <w:t xml:space="preserve">2 </w:t>
      </w:r>
      <w:r w:rsidRPr="001F766B">
        <w:rPr>
          <w:rFonts w:asciiTheme="minorBidi" w:hAnsiTheme="minorBidi"/>
          <w:sz w:val="32"/>
          <w:szCs w:val="32"/>
          <w:cs/>
        </w:rPr>
        <w:t>ไม่แตกต่างกัน</w:t>
      </w:r>
      <w:r w:rsidRPr="001F766B">
        <w:rPr>
          <w:rFonts w:asciiTheme="minorBidi" w:hAnsiTheme="minorBidi"/>
          <w:sz w:val="32"/>
          <w:szCs w:val="32"/>
        </w:rPr>
        <w:t xml:space="preserve"> </w:t>
      </w:r>
    </w:p>
    <w:p w:rsidR="00B832CE" w:rsidRPr="001F766B" w:rsidRDefault="00B832CE" w:rsidP="009C4FFF">
      <w:pPr>
        <w:spacing w:before="240"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 xml:space="preserve">รายจ่ายเฉลี่ยต่อเดือนแตกต่างกัน ส่งผลต่อการค้างชำระหนี้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 xml:space="preserve">กรณีศึกษาธนาคารออมสินเขตสงขลา </w:t>
      </w:r>
      <w:r w:rsidRPr="001F766B">
        <w:rPr>
          <w:rFonts w:asciiTheme="minorBidi" w:hAnsiTheme="minorBidi"/>
          <w:sz w:val="32"/>
          <w:szCs w:val="32"/>
        </w:rPr>
        <w:t xml:space="preserve">2 </w:t>
      </w:r>
      <w:r w:rsidRPr="001F766B">
        <w:rPr>
          <w:rFonts w:asciiTheme="minorBidi" w:hAnsiTheme="minorBidi"/>
          <w:sz w:val="32"/>
          <w:szCs w:val="32"/>
          <w:cs/>
        </w:rPr>
        <w:t>แตกต่างกัน</w:t>
      </w:r>
      <w:r w:rsidRPr="001F766B">
        <w:rPr>
          <w:rFonts w:asciiTheme="minorBidi" w:hAnsiTheme="minorBidi"/>
          <w:sz w:val="32"/>
          <w:szCs w:val="32"/>
        </w:rPr>
        <w:t xml:space="preserve"> </w:t>
      </w:r>
    </w:p>
    <w:p w:rsidR="00AC424C" w:rsidRPr="001F766B" w:rsidRDefault="00AC424C" w:rsidP="009C4FFF">
      <w:pPr>
        <w:tabs>
          <w:tab w:val="left" w:pos="720"/>
          <w:tab w:val="left" w:pos="1800"/>
        </w:tabs>
        <w:spacing w:before="24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>การอภิปรายผล</w:t>
      </w:r>
    </w:p>
    <w:p w:rsidR="00CD4C5A" w:rsidRPr="001F766B" w:rsidRDefault="00CD4C5A" w:rsidP="00332EAD">
      <w:pPr>
        <w:spacing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="00352436" w:rsidRPr="001F766B">
        <w:rPr>
          <w:rFonts w:asciiTheme="minorBidi" w:hAnsiTheme="minorBidi"/>
          <w:b/>
          <w:bCs/>
          <w:sz w:val="32"/>
          <w:szCs w:val="32"/>
          <w:cs/>
        </w:rPr>
        <w:t>ผลการวิเคราะห์ข้อมูลเปรียบเทียบความแตกต่างระหว่างปัจจัยที่ส่งผลต่อการค้างชำระหนี้</w:t>
      </w:r>
      <w:r w:rsidR="00352436" w:rsidRPr="001F766B">
        <w:rPr>
          <w:rFonts w:asciiTheme="minorBidi" w:hAnsiTheme="minorBidi"/>
          <w:b/>
          <w:bCs/>
          <w:sz w:val="32"/>
          <w:szCs w:val="32"/>
        </w:rPr>
        <w:t xml:space="preserve"> NPLs </w:t>
      </w:r>
      <w:r w:rsidR="00352436" w:rsidRPr="001F766B">
        <w:rPr>
          <w:rFonts w:asciiTheme="minorBidi" w:hAnsiTheme="minorBidi"/>
          <w:b/>
          <w:bCs/>
          <w:sz w:val="32"/>
          <w:szCs w:val="32"/>
          <w:cs/>
        </w:rPr>
        <w:t>กับข้อมูลทั่วไป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</w:t>
      </w:r>
    </w:p>
    <w:p w:rsidR="00CD4C5A" w:rsidRPr="001F766B" w:rsidRDefault="00CD4C5A" w:rsidP="009C4FF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  <w:t>จาการศึกษา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พบว่า สถานภาพ ระดับการศึกษา รายจ่ายเฉลี่ยต่อเดือน ที่แตกต่างกัน ส่งผลต่อการค้างชำระหนี้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>NPLs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แตกต่างกัน ซึ่งสอดคล้องกับงานวิจัยของฤทัยรัตน์ ดวงชื่น </w:t>
      </w:r>
      <w:r w:rsidR="00352436" w:rsidRPr="001F766B">
        <w:rPr>
          <w:rFonts w:asciiTheme="minorBidi" w:hAnsiTheme="minorBidi"/>
          <w:sz w:val="32"/>
          <w:szCs w:val="32"/>
        </w:rPr>
        <w:t xml:space="preserve">(2558)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    ได้ศึกษาปัจจัยที่ส่งผลต่อศักยภาพการชำระหนี้ของลูกค้าเงินกู้ ธนาคารเพื่อการเกษตรและสหกรณ์การเกษตร สาขาจอมบึง จังหวัดราชบุรี ผลการศึกษาพบว่า ปัจจัยด้านประชากรศาสตร์ คือ สถานภาพสมรสแตกต่างกัน ส่งผลต่อศักยภาพการชำระหนี้ของลูกค้าเงินกู้ แตกต่างกัน จากผลการศึกษา</w:t>
      </w:r>
      <w:r w:rsidRPr="001F766B">
        <w:rPr>
          <w:rFonts w:asciiTheme="minorBidi" w:hAnsiTheme="minorBidi"/>
          <w:sz w:val="32"/>
          <w:szCs w:val="32"/>
          <w:cs/>
        </w:rPr>
        <w:t xml:space="preserve"> พบว่า ลูกหนี้ที่มีสถานภาพแยกกันอยู่ มีการค้างชำระหนี้ </w:t>
      </w:r>
      <w:r w:rsidRPr="001F766B">
        <w:rPr>
          <w:rFonts w:asciiTheme="minorBidi" w:hAnsiTheme="minorBidi"/>
          <w:sz w:val="32"/>
          <w:szCs w:val="32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</w:rPr>
        <w:t>มากที่สุดอาจเป็นเพราะลูกหนี้ที่มีสถานภาพแยกกันอยู่จากเดิมมีสมาชิกในครอบครัวช่วยในการหารายได้ เมื่อแยกกันอยู่ต้องรับผิดชอบภาระค่าใช้จ่ายและหนี้สินเพียงผู้เดียว ทำให้ความสามารถในการหารายได้ลดลง ประกอบกับค่าใช้จ่ายสูงขึ้น เมื่อรายจ่ายมีแนวโน้มสูงขึ้น แต่รายได้กลับลดลง ทำให้เกิดปัญหาไม่สามารถหาเงินมาชำระหนี้ได้</w:t>
      </w:r>
    </w:p>
    <w:p w:rsidR="00352436" w:rsidRPr="001F766B" w:rsidRDefault="00CD4C5A" w:rsidP="009C4FF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ผลการศึกษา พบว่า ระดับการศึกษาแตกต่างกันส่งผลต่อการค้างชำระหนี้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>NPLs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แตกต่างกัน ซึ่งสอดคล้องกับงานวิจัยของวรรณี สมตัว (</w:t>
      </w:r>
      <w:r w:rsidR="00352436" w:rsidRPr="001F766B">
        <w:rPr>
          <w:rFonts w:asciiTheme="minorBidi" w:hAnsiTheme="minorBidi"/>
          <w:sz w:val="32"/>
          <w:szCs w:val="32"/>
        </w:rPr>
        <w:t>2559</w:t>
      </w:r>
      <w:r w:rsidR="00352436" w:rsidRPr="001F766B">
        <w:rPr>
          <w:rFonts w:asciiTheme="minorBidi" w:hAnsiTheme="minorBidi"/>
          <w:sz w:val="32"/>
          <w:szCs w:val="32"/>
          <w:cs/>
        </w:rPr>
        <w:t>) ได้ศึกษาปัจจัยที่มีผลต่อการเกิดหนี้ค้างชำระสินเชื่อนโยบายรัฐของธนาคารออมสิน สาขาจะนะ ผลการศึกษา พบว่า ระดับการศึกษาสูงสุด</w:t>
      </w:r>
      <w:r w:rsidR="006F18AE">
        <w:rPr>
          <w:rFonts w:asciiTheme="minorBidi" w:hAnsiTheme="minorBidi"/>
          <w:sz w:val="32"/>
          <w:szCs w:val="32"/>
        </w:rPr>
        <w:t xml:space="preserve"> </w:t>
      </w:r>
      <w:r w:rsidR="00352436" w:rsidRPr="001F766B">
        <w:rPr>
          <w:rFonts w:asciiTheme="minorBidi" w:hAnsiTheme="minorBidi"/>
          <w:sz w:val="32"/>
          <w:szCs w:val="32"/>
          <w:cs/>
        </w:rPr>
        <w:t>ที่แตกต่างกัน มีปัจจัยที่มีผลต่อการเกิดหนี้ค้างชำระ แตกต่างกัน จาก</w:t>
      </w:r>
      <w:r w:rsidRPr="001F766B">
        <w:rPr>
          <w:rFonts w:asciiTheme="minorBidi" w:hAnsiTheme="minorBidi"/>
          <w:sz w:val="32"/>
          <w:szCs w:val="32"/>
          <w:cs/>
        </w:rPr>
        <w:t>ผลการศึกษา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เมื่อพิจารณาในแต่ละด้านพบว่า ลูกหนี้ที่มีระดับการศึกษาสูงกว่าปริญญาตรี มีการค้างชำระหนี้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 xml:space="preserve">NPLs </w:t>
      </w:r>
      <w:r w:rsidR="00352436" w:rsidRPr="001F766B">
        <w:rPr>
          <w:rFonts w:asciiTheme="minorBidi" w:hAnsiTheme="minorBidi"/>
          <w:sz w:val="32"/>
          <w:szCs w:val="32"/>
          <w:cs/>
        </w:rPr>
        <w:t>น้อยที่สุด เนื่องจากลูกหนี้ที่มีระดับการศึกษาสูงกว</w:t>
      </w:r>
      <w:r w:rsidR="002F4B96" w:rsidRPr="001F766B">
        <w:rPr>
          <w:rFonts w:asciiTheme="minorBidi" w:hAnsiTheme="minorBidi"/>
          <w:sz w:val="32"/>
          <w:szCs w:val="32"/>
          <w:cs/>
        </w:rPr>
        <w:t xml:space="preserve">่าปริญญาตรี </w:t>
      </w:r>
      <w:r w:rsidR="00352436" w:rsidRPr="001F766B">
        <w:rPr>
          <w:rFonts w:asciiTheme="minorBidi" w:hAnsiTheme="minorBidi"/>
          <w:sz w:val="32"/>
          <w:szCs w:val="32"/>
          <w:cs/>
        </w:rPr>
        <w:t>มีความรู้ทางด้านการเงิน และกฎหมาย</w:t>
      </w:r>
      <w:r w:rsidR="006F18AE">
        <w:rPr>
          <w:rFonts w:asciiTheme="minorBidi" w:hAnsiTheme="minorBidi"/>
          <w:sz w:val="32"/>
          <w:szCs w:val="32"/>
        </w:rPr>
        <w:t xml:space="preserve">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ทำให้ปฎิบัติตามเงื่อนไขของธนาคาร </w:t>
      </w:r>
    </w:p>
    <w:p w:rsidR="00352436" w:rsidRPr="001F766B" w:rsidRDefault="00CD4C5A" w:rsidP="009C4FF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ผลการศึกษา พบว่า รายจ่ายเฉลี่ยต่อเดือนแตกต่างกัน ส่งผลต่อการค้างชำระหนี้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>NPLs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แตกต่างกัน จากผลการศึกษา พบว่า รายจ่ายเฉลี่ยต่อเดือนแตกต่างกัน เป็นปัจจัยที่ส่งผลต่อการค้างชำระหนี้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>NPLs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แตกต่างกัน โดยเมื่อพิจารณาในแต่ละด้านพบว่า ลูกหนี้ที่มีรายจ่ายเฉลี่ยต่อ</w:t>
      </w:r>
      <w:r w:rsidR="00352436" w:rsidRPr="001F766B">
        <w:rPr>
          <w:rFonts w:asciiTheme="minorBidi" w:hAnsiTheme="minorBidi"/>
          <w:sz w:val="32"/>
          <w:szCs w:val="32"/>
          <w:cs/>
        </w:rPr>
        <w:lastRenderedPageBreak/>
        <w:t xml:space="preserve">เดือนต่ำกว่า </w:t>
      </w:r>
      <w:r w:rsidR="00352436" w:rsidRPr="001F766B">
        <w:rPr>
          <w:rFonts w:asciiTheme="minorBidi" w:hAnsiTheme="minorBidi"/>
          <w:sz w:val="32"/>
          <w:szCs w:val="32"/>
        </w:rPr>
        <w:t>10,000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บาท มีการค้างชำระหนี้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>NPLs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มากที่สุด ซึ่งจากการเก็บรวบรวมข้อมูลของกลุ่มตัวอย่างลูกหนี้ที่มีรายจ่ายเฉลี่ยต่อเดือนต่ำกว่า </w:t>
      </w:r>
      <w:r w:rsidR="00352436" w:rsidRPr="001F766B">
        <w:rPr>
          <w:rFonts w:asciiTheme="minorBidi" w:hAnsiTheme="minorBidi"/>
          <w:sz w:val="32"/>
          <w:szCs w:val="32"/>
        </w:rPr>
        <w:t>10,000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บาท ซึ่งรายจ่ายนั้นอาจยังไม่รวมถึงรายจ่ายด้านหนี้สิน ทำให้รายจ่ายน้อยแต่ก็ยังมีภาระหนี้สินเป็นจำนวนมาก ซึ่งตรงกับผลงานวิจัยของอาริษา โพชนุกูล</w:t>
      </w:r>
      <w:r w:rsidR="00352436" w:rsidRPr="001F766B">
        <w:rPr>
          <w:rFonts w:asciiTheme="minorBidi" w:hAnsiTheme="minorBidi"/>
          <w:sz w:val="32"/>
          <w:szCs w:val="32"/>
        </w:rPr>
        <w:t xml:space="preserve"> (2559) </w:t>
      </w:r>
      <w:r w:rsidR="00352436" w:rsidRPr="001F766B">
        <w:rPr>
          <w:rFonts w:asciiTheme="minorBidi" w:hAnsiTheme="minorBidi"/>
          <w:sz w:val="32"/>
          <w:szCs w:val="32"/>
          <w:cs/>
        </w:rPr>
        <w:t>ได้ศึกษาปัจจัยที่ส่งผลกระทบต่อการผิดชำระหนี้บัตรสินเชื่อเกษตรกร ธ.ก.ส. สาขาระโนด จังหวัดสงขลา</w:t>
      </w:r>
      <w:r w:rsidR="00352436" w:rsidRPr="001F766B">
        <w:rPr>
          <w:rFonts w:asciiTheme="minorBidi" w:hAnsiTheme="minorBidi"/>
          <w:sz w:val="32"/>
          <w:szCs w:val="32"/>
        </w:rPr>
        <w:t xml:space="preserve"> </w:t>
      </w:r>
      <w:r w:rsidR="00352436" w:rsidRPr="001F766B">
        <w:rPr>
          <w:rFonts w:asciiTheme="minorBidi" w:hAnsiTheme="minorBidi"/>
          <w:sz w:val="32"/>
          <w:szCs w:val="32"/>
          <w:cs/>
        </w:rPr>
        <w:t>พบว่ารายจ่ายเฉลี่ยครัวเรือนต่อเดือนที่แตกต่างกัน ส่งผลกระทบต่อการผิดชำระหนี้บัตรสินเชื่อเกษตรกร</w:t>
      </w:r>
      <w:r w:rsidR="00352436" w:rsidRPr="001F766B">
        <w:rPr>
          <w:rFonts w:asciiTheme="minorBidi" w:hAnsiTheme="minorBidi"/>
          <w:sz w:val="32"/>
          <w:szCs w:val="32"/>
        </w:rPr>
        <w:t xml:space="preserve"> </w:t>
      </w:r>
    </w:p>
    <w:p w:rsidR="00352436" w:rsidRPr="001F766B" w:rsidRDefault="00CD4C5A" w:rsidP="009C4FF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</w:rPr>
        <w:tab/>
      </w:r>
      <w:r w:rsidR="00352436" w:rsidRPr="001F766B">
        <w:rPr>
          <w:rFonts w:asciiTheme="minorBidi" w:hAnsiTheme="minorBidi"/>
          <w:sz w:val="32"/>
          <w:szCs w:val="32"/>
          <w:cs/>
        </w:rPr>
        <w:t>ส่วนผลการวิเคราะห์ข้อมูลเปรียบเทียบความแตกต่างระหว่างปัจจัยที่ส่งผลต่อการค้างชำระหนี้</w:t>
      </w:r>
      <w:r w:rsidR="00352436" w:rsidRPr="001F766B">
        <w:rPr>
          <w:rFonts w:asciiTheme="minorBidi" w:hAnsiTheme="minorBidi"/>
          <w:sz w:val="32"/>
          <w:szCs w:val="32"/>
        </w:rPr>
        <w:t xml:space="preserve"> NPLs </w:t>
      </w:r>
      <w:r w:rsidR="00352436" w:rsidRPr="001F766B">
        <w:rPr>
          <w:rFonts w:asciiTheme="minorBidi" w:hAnsiTheme="minorBidi"/>
          <w:sz w:val="32"/>
          <w:szCs w:val="32"/>
          <w:cs/>
        </w:rPr>
        <w:t>กับข้อมูลทั่วไป</w:t>
      </w:r>
      <w:r w:rsidR="00352436" w:rsidRPr="001F766B">
        <w:rPr>
          <w:rFonts w:asciiTheme="minorBidi" w:hAnsiTheme="minorBidi"/>
          <w:sz w:val="32"/>
          <w:szCs w:val="32"/>
        </w:rPr>
        <w:t xml:space="preserve">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ได้แก่ เพศ จำนวนสมาชิกในครัวเรือน รายได้เฉลี่ยต่อเดือน ส่งผลต่อการค้างชำระหนี้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>NPLs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ไม่แตกต่างกัน</w:t>
      </w:r>
      <w:r w:rsidR="00352436" w:rsidRPr="001F766B">
        <w:rPr>
          <w:rFonts w:asciiTheme="minorBidi" w:hAnsiTheme="minorBidi"/>
          <w:sz w:val="32"/>
          <w:szCs w:val="32"/>
        </w:rPr>
        <w:t xml:space="preserve">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ซึ่งตรงกับงานวิจัยของฤทัยรัตน์ ดวงชื่น </w:t>
      </w:r>
      <w:r w:rsidR="00352436" w:rsidRPr="001F766B">
        <w:rPr>
          <w:rFonts w:asciiTheme="minorBidi" w:hAnsiTheme="minorBidi"/>
          <w:sz w:val="32"/>
          <w:szCs w:val="32"/>
        </w:rPr>
        <w:t xml:space="preserve">(2558)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ได้ศึกษาปัจจัยที่ส่งผลต่อศักยภาพการชำระหนี้ของลูกค้าเงินกู้ธนาคารเพื่อการเกษตรและสหกรณ์การเกษตร สาขาจอมบึง จังหวัดราชบุรี ผลการศึกษาพบว่า ปัจจัยด้านประชากรศาสตร์ คือ เพศ จำนวนสมาชิกในครัวเรือน รายได้เฉลี่ยต่อเดือน ส่งผลต่อศักยภาพการชำระหนี้ของลูกค้าเงินกู้ </w:t>
      </w:r>
      <w:r w:rsidR="00E5613F">
        <w:rPr>
          <w:rFonts w:asciiTheme="minorBidi" w:hAnsiTheme="minorBidi" w:hint="cs"/>
          <w:sz w:val="32"/>
          <w:szCs w:val="32"/>
          <w:cs/>
        </w:rPr>
        <w:t xml:space="preserve"> 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ไม่แตกต่างกัน ส่วนข้อมูลทั่วไปด้านอายุ ที่แตกต่างกัน ส่งผลต่อการค้างชำระหนี้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>NPLs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ไม่แตกต่างกัน</w:t>
      </w:r>
      <w:r w:rsidR="00352436" w:rsidRPr="001F766B">
        <w:rPr>
          <w:rFonts w:asciiTheme="minorBidi" w:hAnsiTheme="minorBidi"/>
          <w:sz w:val="32"/>
          <w:szCs w:val="32"/>
        </w:rPr>
        <w:t xml:space="preserve"> </w:t>
      </w:r>
      <w:r w:rsidR="00352436" w:rsidRPr="001F766B">
        <w:rPr>
          <w:rFonts w:asciiTheme="minorBidi" w:hAnsiTheme="minorBidi"/>
          <w:sz w:val="32"/>
          <w:szCs w:val="32"/>
          <w:cs/>
        </w:rPr>
        <w:t>ซึ่งตรงกับงานวิจัยของวรรณี สมตัว (</w:t>
      </w:r>
      <w:r w:rsidR="00352436" w:rsidRPr="001F766B">
        <w:rPr>
          <w:rFonts w:asciiTheme="minorBidi" w:hAnsiTheme="minorBidi"/>
          <w:sz w:val="32"/>
          <w:szCs w:val="32"/>
        </w:rPr>
        <w:t>2559</w:t>
      </w:r>
      <w:r w:rsidR="00352436" w:rsidRPr="001F766B">
        <w:rPr>
          <w:rFonts w:asciiTheme="minorBidi" w:hAnsiTheme="minorBidi"/>
          <w:sz w:val="32"/>
          <w:szCs w:val="32"/>
          <w:cs/>
        </w:rPr>
        <w:t>) ได้ศึกษาปัจจัยที่มีผลต่อการเกิดหนี้ค้างชำระ สินเชื่อนโยบายรัฐของธนาคารออมสิน สาขาจะนะ ผลการศึกษาพบว่า อายุที่แตกต่างกัน มีปัจจัยที่มีผลต่อการเกิดหนี้ค้างชำระไม่แตกต่างกัน</w:t>
      </w:r>
    </w:p>
    <w:p w:rsidR="00352436" w:rsidRPr="001F766B" w:rsidRDefault="00CD4C5A" w:rsidP="009C4FFF">
      <w:pPr>
        <w:spacing w:before="24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cs/>
        </w:rPr>
        <w:tab/>
      </w:r>
      <w:r w:rsidR="00352436" w:rsidRPr="001F766B">
        <w:rPr>
          <w:rFonts w:asciiTheme="minorBidi" w:hAnsiTheme="minorBidi"/>
          <w:b/>
          <w:bCs/>
          <w:sz w:val="32"/>
          <w:szCs w:val="32"/>
          <w:cs/>
        </w:rPr>
        <w:t xml:space="preserve">ปัจจัยที่ส่งผลต่อการค้างชำระหนี้ </w:t>
      </w:r>
      <w:r w:rsidR="00352436" w:rsidRPr="001F766B">
        <w:rPr>
          <w:rFonts w:asciiTheme="minorBidi" w:hAnsiTheme="minorBidi"/>
          <w:b/>
          <w:bCs/>
          <w:sz w:val="32"/>
          <w:szCs w:val="32"/>
        </w:rPr>
        <w:t>NPLs</w:t>
      </w:r>
      <w:r w:rsidR="00352436" w:rsidRPr="001F766B">
        <w:rPr>
          <w:rFonts w:asciiTheme="minorBidi" w:hAnsiTheme="minorBidi"/>
          <w:b/>
          <w:bCs/>
          <w:sz w:val="32"/>
          <w:szCs w:val="32"/>
          <w:cs/>
        </w:rPr>
        <w:t xml:space="preserve"> กรณีศึกษาธนาคารออมสินเขตสงขลา </w:t>
      </w:r>
      <w:r w:rsidR="00352436" w:rsidRPr="001F766B">
        <w:rPr>
          <w:rFonts w:asciiTheme="minorBidi" w:hAnsiTheme="minorBidi"/>
          <w:b/>
          <w:bCs/>
          <w:sz w:val="32"/>
          <w:szCs w:val="32"/>
        </w:rPr>
        <w:t xml:space="preserve">2         </w:t>
      </w:r>
      <w:r w:rsidR="00352436" w:rsidRPr="001F766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332EAD" w:rsidRPr="001F766B" w:rsidRDefault="00CD4C5A" w:rsidP="006F18A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</w:rPr>
        <w:tab/>
      </w:r>
      <w:r w:rsidR="00352436" w:rsidRPr="001F766B">
        <w:rPr>
          <w:rFonts w:asciiTheme="minorBidi" w:hAnsiTheme="minorBidi"/>
          <w:sz w:val="32"/>
          <w:szCs w:val="32"/>
          <w:cs/>
        </w:rPr>
        <w:t>ปัจจัยส่วนบุคคล</w:t>
      </w:r>
      <w:r w:rsidR="00352436" w:rsidRPr="001F766B">
        <w:rPr>
          <w:rFonts w:asciiTheme="minorBidi" w:hAnsiTheme="minorBidi"/>
          <w:sz w:val="32"/>
          <w:szCs w:val="32"/>
        </w:rPr>
        <w:t xml:space="preserve">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ได้แก่ </w:t>
      </w:r>
      <w:r w:rsidR="00352436" w:rsidRPr="001F766B">
        <w:rPr>
          <w:rFonts w:asciiTheme="minorBidi" w:eastAsia="Times New Roman" w:hAnsiTheme="minorBidi"/>
          <w:sz w:val="32"/>
          <w:szCs w:val="32"/>
          <w:cs/>
        </w:rPr>
        <w:t xml:space="preserve">มีรายจ่ายฉุกเฉินเสมอ ใช้วงเงินสินเชื่อเพื่อชำระหนี้สินอื่น 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ส่งผลต่อการเกิดการค้างชำระหนี้ </w:t>
      </w:r>
      <w:r w:rsidR="00352436" w:rsidRPr="001F766B">
        <w:rPr>
          <w:rFonts w:asciiTheme="minorBidi" w:hAnsiTheme="minorBidi"/>
          <w:sz w:val="32"/>
          <w:szCs w:val="32"/>
        </w:rPr>
        <w:t>NPLs</w:t>
      </w:r>
      <w:r w:rsidR="00352436" w:rsidRPr="001F766B">
        <w:rPr>
          <w:rFonts w:asciiTheme="minorBidi" w:hAnsiTheme="minorBidi"/>
          <w:sz w:val="32"/>
          <w:szCs w:val="32"/>
          <w:cs/>
        </w:rPr>
        <w:t xml:space="preserve"> สอดคล้องกับงานวิจัยของชุลีกร กนธวงศ์ (</w:t>
      </w:r>
      <w:r w:rsidR="00352436" w:rsidRPr="001F766B">
        <w:rPr>
          <w:rFonts w:asciiTheme="minorBidi" w:hAnsiTheme="minorBidi"/>
          <w:sz w:val="32"/>
          <w:szCs w:val="32"/>
        </w:rPr>
        <w:t>2552</w:t>
      </w:r>
      <w:r w:rsidR="00352436" w:rsidRPr="001F766B">
        <w:rPr>
          <w:rFonts w:asciiTheme="minorBidi" w:hAnsiTheme="minorBidi"/>
          <w:sz w:val="32"/>
          <w:szCs w:val="32"/>
          <w:cs/>
        </w:rPr>
        <w:t>) ศึกษาเรื่องปัจจัยที่มีผลต่อการเกิดหนี้ค้างชำระสินเชื่อนโยบายรัฐของธนาคารออมสินสาขาเพชรบุรี</w:t>
      </w:r>
      <w:r w:rsidR="00352436" w:rsidRPr="001F766B">
        <w:rPr>
          <w:rFonts w:asciiTheme="minorBidi" w:hAnsiTheme="minorBidi"/>
          <w:sz w:val="32"/>
          <w:szCs w:val="32"/>
        </w:rPr>
        <w:t xml:space="preserve">              </w:t>
      </w:r>
      <w:r w:rsidR="00352436" w:rsidRPr="001F766B">
        <w:rPr>
          <w:rFonts w:asciiTheme="minorBidi" w:hAnsiTheme="minorBidi"/>
          <w:sz w:val="32"/>
          <w:szCs w:val="32"/>
          <w:cs/>
        </w:rPr>
        <w:t>ผลการศึกษาพบว่า ปัจจัยที่เกิดจากลูกหนี้ ได้แก่ ค่าใช้จ่ายในครอบครัวเพิ่มสูงขึ้น นำเงินกู้ไปชำระหนี้นอกระบบ จึงส่งผลให้ไม่สามารถชำระหนี้ได้ตามกำหนดเวลา</w:t>
      </w:r>
    </w:p>
    <w:p w:rsidR="00352436" w:rsidRPr="001F766B" w:rsidRDefault="00352436" w:rsidP="009C4FFF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1F766B">
        <w:rPr>
          <w:rFonts w:asciiTheme="minorBidi" w:hAnsiTheme="minorBidi"/>
          <w:sz w:val="32"/>
          <w:szCs w:val="32"/>
        </w:rPr>
        <w:tab/>
      </w:r>
      <w:r w:rsidRPr="001F766B">
        <w:rPr>
          <w:rFonts w:asciiTheme="minorBidi" w:hAnsiTheme="minorBidi"/>
          <w:sz w:val="32"/>
          <w:szCs w:val="32"/>
          <w:cs/>
        </w:rPr>
        <w:t xml:space="preserve">ปัจจัยที่เกิดจากธนาคาร ได้แก่ อัตราดอกเบี้ย </w:t>
      </w:r>
      <w:r w:rsidRPr="001F766B">
        <w:rPr>
          <w:rFonts w:asciiTheme="minorBidi" w:eastAsia="Times New Roman" w:hAnsiTheme="minorBidi"/>
          <w:sz w:val="32"/>
          <w:szCs w:val="32"/>
          <w:cs/>
        </w:rPr>
        <w:t xml:space="preserve">ระยะเวลาการชำระหนี้ไม่เหมาะสม ส่งผลต่อการเกิดการค้างชำระหนี้ </w:t>
      </w:r>
      <w:r w:rsidRPr="001F766B">
        <w:rPr>
          <w:rFonts w:asciiTheme="minorBidi" w:eastAsia="Times New Roman" w:hAnsiTheme="minorBidi"/>
          <w:sz w:val="32"/>
          <w:szCs w:val="32"/>
        </w:rPr>
        <w:t xml:space="preserve">NPLs </w:t>
      </w:r>
      <w:r w:rsidRPr="001F766B">
        <w:rPr>
          <w:rFonts w:asciiTheme="minorBidi" w:eastAsia="Times New Roman" w:hAnsiTheme="minorBidi"/>
          <w:sz w:val="32"/>
          <w:szCs w:val="32"/>
          <w:cs/>
        </w:rPr>
        <w:t xml:space="preserve">สอดคล้องกับงานวิจัยของชุลีกร กนธวงศ์ </w:t>
      </w:r>
      <w:r w:rsidRPr="001F766B">
        <w:rPr>
          <w:rFonts w:asciiTheme="minorBidi" w:eastAsia="Times New Roman" w:hAnsiTheme="minorBidi"/>
          <w:sz w:val="32"/>
          <w:szCs w:val="32"/>
        </w:rPr>
        <w:t>(2552)</w:t>
      </w:r>
      <w:r w:rsidRPr="001F766B">
        <w:rPr>
          <w:rFonts w:asciiTheme="minorBidi" w:hAnsiTheme="minorBidi"/>
          <w:sz w:val="32"/>
          <w:szCs w:val="32"/>
          <w:cs/>
        </w:rPr>
        <w:t xml:space="preserve"> ศึกษาเรื่องปัจจัยที่มีผลต่อการเกิดหนี้ค้างชำระสินเชื่อนโยบายรัฐของธนาคารออมสินสาขาเพชรบุรี</w:t>
      </w:r>
      <w:r w:rsidR="002F4B96" w:rsidRPr="001F766B">
        <w:rPr>
          <w:rFonts w:asciiTheme="minorBidi" w:hAnsiTheme="minorBidi"/>
          <w:sz w:val="32"/>
          <w:szCs w:val="32"/>
          <w:cs/>
        </w:rPr>
        <w:t xml:space="preserve">                    </w:t>
      </w:r>
      <w:r w:rsidRPr="001F766B">
        <w:rPr>
          <w:rFonts w:asciiTheme="minorBidi" w:hAnsiTheme="minorBidi"/>
          <w:sz w:val="32"/>
          <w:szCs w:val="32"/>
          <w:cs/>
        </w:rPr>
        <w:t>ผลการศึกษาพบว่า</w:t>
      </w:r>
      <w:r w:rsidRPr="001F766B">
        <w:rPr>
          <w:rFonts w:asciiTheme="minorBidi" w:hAnsiTheme="minorBidi"/>
          <w:sz w:val="32"/>
          <w:szCs w:val="32"/>
        </w:rPr>
        <w:t xml:space="preserve"> </w:t>
      </w:r>
      <w:r w:rsidRPr="001F766B">
        <w:rPr>
          <w:rFonts w:asciiTheme="minorBidi" w:hAnsiTheme="minorBidi"/>
          <w:sz w:val="32"/>
          <w:szCs w:val="32"/>
          <w:cs/>
        </w:rPr>
        <w:t xml:space="preserve">ปัจจัยภายในธนาคาร ได้แก่ การเพิ่มขึ้นของอัตราดอกเบี้ยที่สูงเกินไป ระยะเวลาในการผ่อนชำระสั้นเกินไป </w:t>
      </w:r>
    </w:p>
    <w:p w:rsidR="00352436" w:rsidRPr="001F766B" w:rsidRDefault="00352436" w:rsidP="00332EAD">
      <w:pPr>
        <w:spacing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lastRenderedPageBreak/>
        <w:tab/>
        <w:t xml:space="preserve">ปัจจัยอื่น ๆ ได้แก่ ภาวะเศรษฐกิจไม่ดี นโยบายการช่วยเหลือของรัฐบาลมีการเปลี่ยนแปลง </w:t>
      </w:r>
      <w:r w:rsidRPr="001F766B">
        <w:rPr>
          <w:rFonts w:asciiTheme="minorBidi" w:eastAsia="Times New Roman" w:hAnsiTheme="minorBidi"/>
          <w:sz w:val="32"/>
          <w:szCs w:val="32"/>
          <w:cs/>
        </w:rPr>
        <w:t xml:space="preserve">ส่งผลต่อการเกิดการค้างชำระหนี้ </w:t>
      </w:r>
      <w:r w:rsidRPr="001F766B">
        <w:rPr>
          <w:rFonts w:asciiTheme="minorBidi" w:eastAsia="Times New Roman" w:hAnsiTheme="minorBidi"/>
          <w:sz w:val="32"/>
          <w:szCs w:val="32"/>
        </w:rPr>
        <w:t xml:space="preserve">NPLs </w:t>
      </w:r>
      <w:r w:rsidRPr="001F766B">
        <w:rPr>
          <w:rFonts w:asciiTheme="minorBidi" w:eastAsia="Times New Roman" w:hAnsiTheme="minorBidi"/>
          <w:sz w:val="32"/>
          <w:szCs w:val="32"/>
          <w:cs/>
        </w:rPr>
        <w:t xml:space="preserve">ซึ่งตรงกับงานวิจัยของชัยพงศ์ ชววิสุทธิกูล </w:t>
      </w:r>
      <w:r w:rsidRPr="001F766B">
        <w:rPr>
          <w:rFonts w:asciiTheme="minorBidi" w:eastAsia="Times New Roman" w:hAnsiTheme="minorBidi"/>
          <w:sz w:val="32"/>
          <w:szCs w:val="32"/>
        </w:rPr>
        <w:t xml:space="preserve">(2557) </w:t>
      </w:r>
      <w:r w:rsidRPr="001F766B">
        <w:rPr>
          <w:rFonts w:asciiTheme="minorBidi" w:eastAsia="Times New Roman" w:hAnsiTheme="minorBidi"/>
          <w:sz w:val="32"/>
          <w:szCs w:val="32"/>
          <w:cs/>
        </w:rPr>
        <w:t>ศึกษาปัจจัยที่ก่อให้เกิดหนี้ค้างชำระในสินเชื่อโครงการสวัสดิการเงินกู้ฌาปณกิจสงเคราะห์ช่วยเพื่อนครูและบุคลากรทางการศึกษา (ช.พ.ค.) ของธนาคารออมสิน เขตเชียงราย ผลการศึกษาพบว่า</w:t>
      </w:r>
      <w:r w:rsidRPr="001F766B">
        <w:rPr>
          <w:rFonts w:asciiTheme="minorBidi" w:eastAsia="Times New Roman" w:hAnsiTheme="minorBidi"/>
          <w:sz w:val="32"/>
          <w:szCs w:val="32"/>
        </w:rPr>
        <w:t xml:space="preserve"> </w:t>
      </w:r>
      <w:r w:rsidRPr="001F766B">
        <w:rPr>
          <w:rFonts w:asciiTheme="minorBidi" w:eastAsia="Times New Roman" w:hAnsiTheme="minorBidi"/>
          <w:sz w:val="32"/>
          <w:szCs w:val="32"/>
          <w:cs/>
        </w:rPr>
        <w:t xml:space="preserve">ปัจจัยด้าน อื่น ๆ ภาวะเศรษฐกิจซบเซา นโยบายของรัฐบาล </w:t>
      </w:r>
      <w:r w:rsidRPr="001F766B">
        <w:rPr>
          <w:rFonts w:asciiTheme="minorBidi" w:hAnsiTheme="minorBidi"/>
          <w:sz w:val="32"/>
          <w:szCs w:val="32"/>
          <w:cs/>
        </w:rPr>
        <w:t>ก่อให้เกิดหนี้ค้างชำระ</w:t>
      </w:r>
      <w:r w:rsidRPr="001F766B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:rsidR="00204B59" w:rsidRPr="001F766B" w:rsidRDefault="00204B59" w:rsidP="009C4FFF">
      <w:pPr>
        <w:tabs>
          <w:tab w:val="left" w:pos="1800"/>
        </w:tabs>
        <w:spacing w:before="240"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>ข้อเสนอแนะจากงานวิจัย</w:t>
      </w:r>
    </w:p>
    <w:p w:rsidR="004631EB" w:rsidRPr="001F766B" w:rsidRDefault="004631EB" w:rsidP="00332EAD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b/>
          <w:bCs/>
          <w:sz w:val="32"/>
          <w:szCs w:val="32"/>
          <w:lang w:val="en-GB"/>
        </w:rPr>
        <w:tab/>
      </w:r>
      <w:r w:rsidRPr="001F766B">
        <w:rPr>
          <w:rFonts w:asciiTheme="minorBidi" w:hAnsiTheme="minorBidi"/>
          <w:b/>
          <w:bCs/>
          <w:sz w:val="32"/>
          <w:szCs w:val="32"/>
          <w:cs/>
        </w:rPr>
        <w:t xml:space="preserve">ข้อเสนอแนะต่อธนาคารออมสินเขตสงขลา </w:t>
      </w:r>
      <w:r w:rsidRPr="001F766B">
        <w:rPr>
          <w:rFonts w:asciiTheme="minorBidi" w:hAnsiTheme="minorBidi"/>
          <w:b/>
          <w:bCs/>
          <w:sz w:val="32"/>
          <w:szCs w:val="32"/>
        </w:rPr>
        <w:t>2</w:t>
      </w:r>
      <w:r w:rsidRPr="001F766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4631EB" w:rsidRPr="001F766B" w:rsidRDefault="004631EB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</w:rPr>
        <w:t xml:space="preserve">1. </w:t>
      </w:r>
      <w:r w:rsidRPr="001F766B">
        <w:rPr>
          <w:rFonts w:asciiTheme="minorBidi" w:hAnsiTheme="minorBidi"/>
          <w:sz w:val="32"/>
          <w:szCs w:val="32"/>
          <w:cs/>
        </w:rPr>
        <w:t>การวิเคราะห์และอนุมัติสินเชื่อ พนักงานควรมีความรู้ทางด้านการวิเคราะห์สินเชื่อ</w:t>
      </w:r>
      <w:r w:rsidRPr="001F766B">
        <w:rPr>
          <w:rFonts w:asciiTheme="minorBidi" w:hAnsiTheme="minorBidi"/>
          <w:sz w:val="32"/>
          <w:szCs w:val="32"/>
        </w:rPr>
        <w:t xml:space="preserve">       </w:t>
      </w:r>
      <w:r w:rsidRPr="001F766B">
        <w:rPr>
          <w:rFonts w:asciiTheme="minorBidi" w:hAnsiTheme="minorBidi"/>
          <w:sz w:val="32"/>
          <w:szCs w:val="32"/>
          <w:cs/>
        </w:rPr>
        <w:t xml:space="preserve"> มีความละเอียดรอบคอบ จัดประเภทสินเชื่อที่เหมาะสมกับวัตถุประสงค์การกู้เงินของลูกค้า</w:t>
      </w:r>
      <w:r w:rsidRPr="001F766B">
        <w:rPr>
          <w:rFonts w:asciiTheme="minorBidi" w:hAnsiTheme="minorBidi"/>
          <w:sz w:val="32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</w:rPr>
        <w:t xml:space="preserve">2. </w:t>
      </w:r>
      <w:r w:rsidRPr="001F766B">
        <w:rPr>
          <w:rFonts w:asciiTheme="minorBidi" w:hAnsiTheme="minorBidi"/>
          <w:sz w:val="32"/>
          <w:szCs w:val="32"/>
          <w:cs/>
        </w:rPr>
        <w:t>ธนาคารควรจัดโครงการ กิจกรรมหรือการอบรมเรื่องการออมและการจัดทำบัญชีครัวเรือนให้กับประชาชน เพื่อส่งเสริมการออมในระดับครัวเรือน</w:t>
      </w:r>
    </w:p>
    <w:p w:rsidR="00BF60ED" w:rsidRPr="001F766B" w:rsidRDefault="004631EB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</w:rPr>
        <w:t xml:space="preserve"> </w:t>
      </w:r>
      <w:r w:rsidRPr="001F766B">
        <w:rPr>
          <w:rFonts w:asciiTheme="minorBidi" w:hAnsiTheme="minorBidi"/>
          <w:sz w:val="32"/>
          <w:szCs w:val="32"/>
        </w:rPr>
        <w:tab/>
        <w:t>3.</w:t>
      </w:r>
      <w:r w:rsidRPr="001F766B">
        <w:rPr>
          <w:rFonts w:asciiTheme="minorBidi" w:hAnsiTheme="minorBidi"/>
          <w:sz w:val="32"/>
          <w:szCs w:val="32"/>
          <w:cs/>
        </w:rPr>
        <w:t xml:space="preserve"> ธนาคารควรมีการติดตามหนี้อย่างใกล้ชิด พนักงานทุกคนต้องมีความรู้ความเข้าใจในการติดตามหนี้ และมีการปรับปรุงโครงสร้างหนี้ให้กับลูกหนี้ที่มีการค้างชำระหนี้ตามความจำเป็น </w:t>
      </w:r>
    </w:p>
    <w:p w:rsidR="004631EB" w:rsidRPr="001F766B" w:rsidRDefault="004631EB" w:rsidP="00332EAD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</w:rPr>
        <w:tab/>
      </w:r>
      <w:r w:rsidRPr="001F766B">
        <w:rPr>
          <w:rFonts w:asciiTheme="minorBidi" w:hAnsiTheme="minorBidi"/>
          <w:b/>
          <w:bCs/>
          <w:sz w:val="32"/>
          <w:szCs w:val="32"/>
          <w:cs/>
        </w:rPr>
        <w:t>ข้อเสนอแนะต่อลูกค้า</w:t>
      </w:r>
      <w:r w:rsidRPr="001F766B">
        <w:rPr>
          <w:rFonts w:asciiTheme="minorBidi" w:hAnsiTheme="minorBidi"/>
          <w:b/>
          <w:bCs/>
          <w:sz w:val="32"/>
          <w:szCs w:val="32"/>
        </w:rPr>
        <w:tab/>
      </w:r>
      <w:r w:rsidRPr="001F766B">
        <w:rPr>
          <w:rFonts w:asciiTheme="minorBidi" w:hAnsiTheme="minorBidi"/>
          <w:b/>
          <w:bCs/>
          <w:sz w:val="32"/>
          <w:szCs w:val="32"/>
        </w:rPr>
        <w:tab/>
      </w:r>
    </w:p>
    <w:p w:rsidR="004631EB" w:rsidRPr="001F766B" w:rsidRDefault="004631EB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</w:rPr>
        <w:tab/>
        <w:t xml:space="preserve">1. </w:t>
      </w:r>
      <w:r w:rsidRPr="001F766B">
        <w:rPr>
          <w:rFonts w:asciiTheme="minorBidi" w:hAnsiTheme="minorBidi"/>
          <w:sz w:val="32"/>
          <w:szCs w:val="32"/>
          <w:cs/>
        </w:rPr>
        <w:t>ลูกค้าควรมีการควบคุมรายจ่าย โดยจัดทำบัญชีรายรับ-รายจ่ายของครัวเรือน</w:t>
      </w:r>
    </w:p>
    <w:p w:rsidR="004631EB" w:rsidRPr="001F766B" w:rsidRDefault="004631EB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</w:rPr>
        <w:tab/>
        <w:t xml:space="preserve">2. </w:t>
      </w:r>
      <w:r w:rsidRPr="001F766B">
        <w:rPr>
          <w:rFonts w:asciiTheme="minorBidi" w:hAnsiTheme="minorBidi"/>
          <w:sz w:val="32"/>
          <w:szCs w:val="32"/>
          <w:cs/>
        </w:rPr>
        <w:t>ลูกค้าควรมีการออมเงินเพื่อเป็นเงินทุนสำรองไว้ใช้เมื่อมีความจำเป็น</w:t>
      </w:r>
    </w:p>
    <w:p w:rsidR="004631EB" w:rsidRPr="001F766B" w:rsidRDefault="004631EB" w:rsidP="00332EAD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1F766B">
        <w:rPr>
          <w:rFonts w:asciiTheme="minorBidi" w:hAnsiTheme="minorBidi"/>
          <w:sz w:val="32"/>
          <w:szCs w:val="32"/>
        </w:rPr>
        <w:tab/>
        <w:t xml:space="preserve">3. </w:t>
      </w:r>
      <w:r w:rsidRPr="001F766B">
        <w:rPr>
          <w:rFonts w:asciiTheme="minorBidi" w:hAnsiTheme="minorBidi"/>
          <w:sz w:val="32"/>
          <w:szCs w:val="32"/>
          <w:cs/>
        </w:rPr>
        <w:t>ลูกค้าควรมีวินัยทางการเงินของตนเอง โดยการชำระหนี้ให้ตรงตามเงื่อนไขของธนาคาร</w:t>
      </w:r>
    </w:p>
    <w:p w:rsidR="004631EB" w:rsidRPr="001F766B" w:rsidRDefault="004631EB" w:rsidP="006F18AE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766B">
        <w:rPr>
          <w:rFonts w:asciiTheme="minorBidi" w:hAnsiTheme="minorBidi"/>
          <w:sz w:val="32"/>
          <w:szCs w:val="32"/>
          <w:cs/>
        </w:rPr>
        <w:tab/>
      </w:r>
      <w:r w:rsidRPr="001F766B">
        <w:rPr>
          <w:rFonts w:asciiTheme="minorBidi" w:hAnsiTheme="minorBidi"/>
          <w:sz w:val="32"/>
          <w:szCs w:val="32"/>
        </w:rPr>
        <w:t xml:space="preserve">4. </w:t>
      </w:r>
      <w:r w:rsidRPr="001F766B">
        <w:rPr>
          <w:rFonts w:asciiTheme="minorBidi" w:hAnsiTheme="minorBidi"/>
          <w:sz w:val="32"/>
          <w:szCs w:val="32"/>
          <w:cs/>
        </w:rPr>
        <w:t>ลูกค้าควรมีการประกอบอาชีพเสริม เพื่อเป็นช่องทางหนึ่งในการเพิ่มรายได้</w:t>
      </w:r>
      <w:r w:rsidRPr="001F766B">
        <w:rPr>
          <w:rFonts w:asciiTheme="minorBidi" w:hAnsiTheme="minorBidi"/>
          <w:sz w:val="32"/>
          <w:szCs w:val="32"/>
        </w:rPr>
        <w:t xml:space="preserve"> </w:t>
      </w:r>
    </w:p>
    <w:p w:rsidR="00AC424C" w:rsidRPr="001F766B" w:rsidRDefault="00AC424C" w:rsidP="009C4FFF">
      <w:pPr>
        <w:tabs>
          <w:tab w:val="left" w:pos="1800"/>
        </w:tabs>
        <w:spacing w:before="240" w:line="240" w:lineRule="auto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  <w:r w:rsidRPr="001F766B">
        <w:rPr>
          <w:rFonts w:asciiTheme="minorBidi" w:hAnsiTheme="minorBidi"/>
          <w:b/>
          <w:bCs/>
          <w:sz w:val="32"/>
          <w:szCs w:val="32"/>
          <w:cs/>
          <w:lang w:val="en-GB"/>
        </w:rPr>
        <w:t>เอกสารอ้างอิง</w:t>
      </w:r>
    </w:p>
    <w:p w:rsidR="005F1B00" w:rsidRPr="001F766B" w:rsidRDefault="005F1B00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ชนินทร์ พิทยาวิวิธ. (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2534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). ธนาคารใช้มาตรการอะไรในการพิจารณาปล่อยสินเชื่อ. กรุงเทพฯ: 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ab/>
        <w:t>อัมรินทร์พริ้นติ้งกรุ๊ฟ.</w:t>
      </w:r>
    </w:p>
    <w:p w:rsidR="005F1B00" w:rsidRPr="001F766B" w:rsidRDefault="005F1B00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ชนินทร์ พิทยาวิวิธ. (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2550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>). การบริหารสินเชื่อสถาบั</w:t>
      </w:r>
      <w:r w:rsidR="00A63065" w:rsidRPr="001F766B">
        <w:rPr>
          <w:rFonts w:asciiTheme="minorBidi" w:hAnsiTheme="minorBidi"/>
          <w:sz w:val="32"/>
          <w:szCs w:val="32"/>
          <w:cs/>
          <w:lang w:val="en-GB"/>
        </w:rPr>
        <w:t xml:space="preserve">นการเงินครบวงจร (พิมพ์ครั้งที่ 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6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>). กรุงเทพฯ: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ab/>
        <w:t>อักษรโสภณ.</w:t>
      </w:r>
    </w:p>
    <w:p w:rsidR="005F1B00" w:rsidRPr="001F766B" w:rsidRDefault="005F1B00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ชุลีกร กนธวงศ์. (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2552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>). ปัจจัยที่มีผลต่อการเกิดหนี้ค้างชำระสินเชื่อนโยบายรัฐของธนาคาร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ab/>
        <w:t>ออมสิน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ab/>
        <w:t>สาขาเพชรบุรี. วิทยานิพนธ์มหาบัณฑิต</w:t>
      </w:r>
      <w:r w:rsidRPr="001F766B">
        <w:rPr>
          <w:rFonts w:asciiTheme="minorBidi" w:hAnsiTheme="minorBidi"/>
          <w:sz w:val="32"/>
          <w:szCs w:val="32"/>
          <w:lang w:val="en-GB"/>
        </w:rPr>
        <w:t xml:space="preserve">, 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>มหาวิทยาลัยราชภัฎ.</w:t>
      </w:r>
    </w:p>
    <w:p w:rsidR="005F1B00" w:rsidRPr="001F766B" w:rsidRDefault="005F1B00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ชัยพงศ์ ชววิสุทธิกูล. (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2557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). ปัจจัยที่ก่อให้เกิดหนี้ค้างชำระในสินเชื่อโครงการสวัสดิการเงินกู้       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ab/>
        <w:t>ฌาปณกิจสงเคราะห์ช่วยเพื่อนครูและบุคลากรทางการศึกษา (ช.พ.ค.) ของธนาคาร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lastRenderedPageBreak/>
        <w:tab/>
        <w:t>ออมสินเขตเชียงราย. การค้นคว้าแบบอิสระหลักสูตรปริญญาเศรษฐศาสตรมหาบัณฑิต</w:t>
      </w:r>
      <w:r w:rsidRPr="001F766B">
        <w:rPr>
          <w:rFonts w:asciiTheme="minorBidi" w:hAnsiTheme="minorBidi"/>
          <w:sz w:val="32"/>
          <w:szCs w:val="32"/>
          <w:lang w:val="en-GB"/>
        </w:rPr>
        <w:t>,</w:t>
      </w:r>
      <w:r w:rsidRPr="001F766B">
        <w:rPr>
          <w:rFonts w:asciiTheme="minorBidi" w:hAnsiTheme="minorBidi"/>
          <w:sz w:val="32"/>
          <w:szCs w:val="32"/>
          <w:lang w:val="en-GB"/>
        </w:rPr>
        <w:tab/>
      </w:r>
      <w:r w:rsidRPr="001F766B">
        <w:rPr>
          <w:rFonts w:asciiTheme="minorBidi" w:hAnsiTheme="minorBidi"/>
          <w:sz w:val="32"/>
          <w:szCs w:val="32"/>
          <w:cs/>
          <w:lang w:val="en-GB"/>
        </w:rPr>
        <w:t>มหาวิทยาลัยเชียงใหม่.</w:t>
      </w:r>
    </w:p>
    <w:p w:rsidR="005F1B00" w:rsidRPr="001F766B" w:rsidRDefault="005F1B00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ดารณี พุทธวิบูลย์. (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2531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>). การจัดการสินเชื่อ. กรุงเทพฯ: ประชาชน.</w:t>
      </w:r>
    </w:p>
    <w:p w:rsidR="005F1B00" w:rsidRPr="001F766B" w:rsidRDefault="005F1B00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ธนาคารแห่งประเทศไทย. (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2559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). ภาวะเศรษฐกิจไทยปี 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2559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. ค้นเมื่อ 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23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 มิถุนายน 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2560</w:t>
      </w:r>
      <w:r w:rsidRPr="001F766B">
        <w:rPr>
          <w:rFonts w:asciiTheme="minorBidi" w:hAnsiTheme="minorBidi"/>
          <w:sz w:val="32"/>
          <w:szCs w:val="32"/>
          <w:lang w:val="en-GB"/>
        </w:rPr>
        <w:t xml:space="preserve">,                   </w:t>
      </w:r>
      <w:r w:rsidRPr="001F766B">
        <w:rPr>
          <w:rFonts w:asciiTheme="minorBidi" w:hAnsiTheme="minorBidi"/>
          <w:sz w:val="32"/>
          <w:szCs w:val="32"/>
          <w:lang w:val="en-GB"/>
        </w:rPr>
        <w:tab/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จาก </w:t>
      </w:r>
      <w:r w:rsidRPr="001F766B">
        <w:rPr>
          <w:rFonts w:asciiTheme="minorBidi" w:hAnsiTheme="minorBidi"/>
          <w:sz w:val="32"/>
          <w:szCs w:val="32"/>
          <w:lang w:val="en-GB"/>
        </w:rPr>
        <w:t>https://www.bot.or.th/Thai/MonetaryPolicy/EconomicConditions/Annual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ab/>
      </w:r>
      <w:r w:rsidRPr="001F766B">
        <w:rPr>
          <w:rFonts w:asciiTheme="minorBidi" w:hAnsiTheme="minorBidi"/>
          <w:sz w:val="32"/>
          <w:szCs w:val="32"/>
          <w:lang w:val="en-GB"/>
        </w:rPr>
        <w:t>Report/</w:t>
      </w:r>
      <w:proofErr w:type="spellStart"/>
      <w:r w:rsidRPr="001F766B">
        <w:rPr>
          <w:rFonts w:asciiTheme="minorBidi" w:hAnsiTheme="minorBidi"/>
          <w:sz w:val="32"/>
          <w:szCs w:val="32"/>
          <w:lang w:val="en-GB"/>
        </w:rPr>
        <w:t>AnnualReport</w:t>
      </w:r>
      <w:proofErr w:type="spellEnd"/>
      <w:r w:rsidRPr="001F766B">
        <w:rPr>
          <w:rFonts w:asciiTheme="minorBidi" w:hAnsiTheme="minorBidi"/>
          <w:sz w:val="32"/>
          <w:szCs w:val="32"/>
          <w:lang w:val="en-GB"/>
        </w:rPr>
        <w:t>/</w:t>
      </w:r>
      <w:proofErr w:type="spellStart"/>
      <w:r w:rsidRPr="001F766B">
        <w:rPr>
          <w:rFonts w:asciiTheme="minorBidi" w:hAnsiTheme="minorBidi"/>
          <w:sz w:val="32"/>
          <w:szCs w:val="32"/>
          <w:lang w:val="en-GB"/>
        </w:rPr>
        <w:t>Annual_Y</w:t>
      </w:r>
      <w:proofErr w:type="spellEnd"/>
      <w:r w:rsidRPr="001F766B">
        <w:rPr>
          <w:rFonts w:asciiTheme="minorBidi" w:hAnsiTheme="minorBidi"/>
          <w:sz w:val="32"/>
          <w:szCs w:val="32"/>
          <w:cs/>
          <w:lang w:val="en-GB"/>
        </w:rPr>
        <w:t>59</w:t>
      </w:r>
      <w:r w:rsidRPr="001F766B">
        <w:rPr>
          <w:rFonts w:asciiTheme="minorBidi" w:hAnsiTheme="minorBidi"/>
          <w:sz w:val="32"/>
          <w:szCs w:val="32"/>
          <w:lang w:val="en-GB"/>
        </w:rPr>
        <w:t>_T.pdf</w:t>
      </w:r>
    </w:p>
    <w:p w:rsidR="005F1B00" w:rsidRPr="001F766B" w:rsidRDefault="005F1B00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ธนาคารออมสิน. (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2560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). รายงานประจำปี 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2559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. ค้นเมื่อ 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23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 มิถุนายน </w:t>
      </w:r>
      <w:r w:rsidR="00A63065" w:rsidRPr="001F766B">
        <w:rPr>
          <w:rFonts w:asciiTheme="minorBidi" w:hAnsiTheme="minorBidi"/>
          <w:sz w:val="32"/>
          <w:szCs w:val="32"/>
          <w:lang w:val="en-GB"/>
        </w:rPr>
        <w:t>2560</w:t>
      </w:r>
      <w:r w:rsidRPr="001F766B">
        <w:rPr>
          <w:rFonts w:asciiTheme="minorBidi" w:hAnsiTheme="minorBidi"/>
          <w:sz w:val="32"/>
          <w:szCs w:val="32"/>
          <w:lang w:val="en-GB"/>
        </w:rPr>
        <w:t xml:space="preserve">, 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จาก </w:t>
      </w:r>
      <w:r w:rsidR="00A63065" w:rsidRPr="001F766B">
        <w:rPr>
          <w:rFonts w:asciiTheme="minorBidi" w:hAnsiTheme="minorBidi"/>
          <w:sz w:val="32"/>
          <w:szCs w:val="32"/>
          <w:cs/>
          <w:lang w:val="en-GB"/>
        </w:rPr>
        <w:tab/>
      </w:r>
      <w:r w:rsidRPr="001F766B">
        <w:rPr>
          <w:rFonts w:asciiTheme="minorBidi" w:hAnsiTheme="minorBidi"/>
          <w:sz w:val="32"/>
          <w:szCs w:val="32"/>
          <w:lang w:val="en-GB"/>
        </w:rPr>
        <w:t>https://www.gsb.or.th</w:t>
      </w:r>
    </w:p>
    <w:p w:rsidR="005F1B00" w:rsidRPr="001F766B" w:rsidRDefault="00A63065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ธนาคารออมสินภาค </w:t>
      </w:r>
      <w:r w:rsidRPr="001F766B">
        <w:rPr>
          <w:rFonts w:asciiTheme="minorBidi" w:hAnsiTheme="minorBidi"/>
          <w:sz w:val="32"/>
          <w:szCs w:val="32"/>
          <w:lang w:val="en-GB"/>
        </w:rPr>
        <w:t>18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>. (2</w:t>
      </w:r>
      <w:r w:rsidRPr="001F766B">
        <w:rPr>
          <w:rFonts w:asciiTheme="minorBidi" w:hAnsiTheme="minorBidi"/>
          <w:sz w:val="32"/>
          <w:szCs w:val="32"/>
          <w:lang w:val="en-GB"/>
        </w:rPr>
        <w:t>560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 xml:space="preserve">). อัตรา </w:t>
      </w:r>
      <w:r w:rsidR="005F1B00" w:rsidRPr="001F766B">
        <w:rPr>
          <w:rFonts w:asciiTheme="minorBidi" w:hAnsiTheme="minorBidi"/>
          <w:sz w:val="32"/>
          <w:szCs w:val="32"/>
          <w:lang w:val="en-GB"/>
        </w:rPr>
        <w:t xml:space="preserve">NPLs 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 xml:space="preserve">ต่อสินเชื่อรวมทุกประเภท ณ </w:t>
      </w:r>
      <w:r w:rsidRPr="001F766B">
        <w:rPr>
          <w:rFonts w:asciiTheme="minorBidi" w:hAnsiTheme="minorBidi"/>
          <w:sz w:val="32"/>
          <w:szCs w:val="32"/>
          <w:lang w:val="en-GB"/>
        </w:rPr>
        <w:t>30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 xml:space="preserve"> มิถุนายน </w:t>
      </w:r>
      <w:r w:rsidRPr="001F766B">
        <w:rPr>
          <w:rFonts w:asciiTheme="minorBidi" w:hAnsiTheme="minorBidi"/>
          <w:sz w:val="32"/>
          <w:szCs w:val="32"/>
          <w:lang w:val="en-GB"/>
        </w:rPr>
        <w:t>2560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 xml:space="preserve">.   </w:t>
      </w:r>
    </w:p>
    <w:p w:rsidR="005F1B00" w:rsidRPr="001F766B" w:rsidRDefault="00A63065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วรรณี สมตัว. (</w:t>
      </w:r>
      <w:r w:rsidRPr="001F766B">
        <w:rPr>
          <w:rFonts w:asciiTheme="minorBidi" w:hAnsiTheme="minorBidi"/>
          <w:sz w:val="32"/>
          <w:szCs w:val="32"/>
          <w:lang w:val="en-GB"/>
        </w:rPr>
        <w:t>2559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 xml:space="preserve">). ปัจจัยที่มีผลต่อการเกิดหนี้ค้างชำระสินเชื่อนโยบายรัฐของธนาคารออมสิน  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ab/>
        <w:t>สาขาจะนะ. สารนิพนธ์ปริญญาบริหารธุรกิจมหาบัณฑิต</w:t>
      </w:r>
      <w:r w:rsidR="005F1B00" w:rsidRPr="001F766B">
        <w:rPr>
          <w:rFonts w:asciiTheme="minorBidi" w:hAnsiTheme="minorBidi"/>
          <w:sz w:val="32"/>
          <w:szCs w:val="32"/>
          <w:lang w:val="en-GB"/>
        </w:rPr>
        <w:t xml:space="preserve">, 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>มหาวิทยาลัยสงขลานครินทร์.</w:t>
      </w:r>
    </w:p>
    <w:p w:rsidR="005F1B00" w:rsidRPr="001F766B" w:rsidRDefault="00A63065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อาริษา โพชนุกูล. (</w:t>
      </w:r>
      <w:r w:rsidRPr="001F766B">
        <w:rPr>
          <w:rFonts w:asciiTheme="minorBidi" w:hAnsiTheme="minorBidi"/>
          <w:sz w:val="32"/>
          <w:szCs w:val="32"/>
          <w:lang w:val="en-GB"/>
        </w:rPr>
        <w:t>2559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 xml:space="preserve">). ปัจจัยที่ส่งผลกระทบต่อการผิดชำระหนี้บัตรสินเชื่อเกษตรกร ธ.ก.ส. 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ab/>
        <w:t>สาขาระโนด จังหวัดสงขลา. สารนิพนธ์ปริญญาบริหารธุรกิจมหาบัณฑิต</w:t>
      </w:r>
      <w:r w:rsidR="005F1B00" w:rsidRPr="001F766B">
        <w:rPr>
          <w:rFonts w:asciiTheme="minorBidi" w:hAnsiTheme="minorBidi"/>
          <w:sz w:val="32"/>
          <w:szCs w:val="32"/>
          <w:lang w:val="en-GB"/>
        </w:rPr>
        <w:t xml:space="preserve">, </w:t>
      </w:r>
      <w:r w:rsidR="005F1B00" w:rsidRPr="001F766B">
        <w:rPr>
          <w:rFonts w:asciiTheme="minorBidi" w:hAnsiTheme="minorBidi"/>
          <w:sz w:val="32"/>
          <w:szCs w:val="32"/>
          <w:lang w:val="en-GB"/>
        </w:rPr>
        <w:tab/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>มหาวิทยาลัยสงขลานครินทร์.</w:t>
      </w:r>
    </w:p>
    <w:p w:rsidR="005F1B00" w:rsidRPr="001F766B" w:rsidRDefault="00A63065" w:rsidP="005F1B00">
      <w:pPr>
        <w:spacing w:after="0" w:line="240" w:lineRule="auto"/>
        <w:rPr>
          <w:rFonts w:asciiTheme="minorBidi" w:hAnsiTheme="minorBidi"/>
          <w:sz w:val="32"/>
          <w:szCs w:val="32"/>
          <w:lang w:val="en-GB"/>
        </w:rPr>
      </w:pPr>
      <w:r w:rsidRPr="001F766B">
        <w:rPr>
          <w:rFonts w:asciiTheme="minorBidi" w:hAnsiTheme="minorBidi"/>
          <w:sz w:val="32"/>
          <w:szCs w:val="32"/>
          <w:cs/>
          <w:lang w:val="en-GB"/>
        </w:rPr>
        <w:t>ฤทัยรัตน์ ดวงชื่น. (</w:t>
      </w:r>
      <w:r w:rsidRPr="001F766B">
        <w:rPr>
          <w:rFonts w:asciiTheme="minorBidi" w:hAnsiTheme="minorBidi"/>
          <w:sz w:val="32"/>
          <w:szCs w:val="32"/>
          <w:lang w:val="en-GB"/>
        </w:rPr>
        <w:t>2558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>). ปัจจัยที่ส่งผลต่อศักยภาพการชำระหนี้ของลูกค้าเงินกู้ธนาคารเพื่อ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ab/>
        <w:t>การเกษตร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>และสหกรณ์การเกษตร สาขาจอมบึง จังหวัดราชบุรี. วิทยานิพนธ์ปริญญา</w:t>
      </w:r>
      <w:r w:rsidRPr="001F766B">
        <w:rPr>
          <w:rFonts w:asciiTheme="minorBidi" w:hAnsiTheme="minorBidi"/>
          <w:sz w:val="32"/>
          <w:szCs w:val="32"/>
          <w:cs/>
          <w:lang w:val="en-GB"/>
        </w:rPr>
        <w:tab/>
        <w:t>บริหารธุรกิจ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>มหาบัณฑิต</w:t>
      </w:r>
      <w:r w:rsidR="005F1B00" w:rsidRPr="001F766B">
        <w:rPr>
          <w:rFonts w:asciiTheme="minorBidi" w:hAnsiTheme="minorBidi"/>
          <w:sz w:val="32"/>
          <w:szCs w:val="32"/>
          <w:lang w:val="en-GB"/>
        </w:rPr>
        <w:t xml:space="preserve">, </w:t>
      </w:r>
      <w:r w:rsidR="005F1B00" w:rsidRPr="001F766B">
        <w:rPr>
          <w:rFonts w:asciiTheme="minorBidi" w:hAnsiTheme="minorBidi"/>
          <w:sz w:val="32"/>
          <w:szCs w:val="32"/>
          <w:cs/>
          <w:lang w:val="en-GB"/>
        </w:rPr>
        <w:t>มหาวิทยาลัยศิลปากร.</w:t>
      </w:r>
    </w:p>
    <w:sectPr w:rsidR="005F1B00" w:rsidRPr="001F766B" w:rsidSect="008A1D86">
      <w:footerReference w:type="default" r:id="rId8"/>
      <w:pgSz w:w="11906" w:h="16838" w:code="9"/>
      <w:pgMar w:top="2160" w:right="1440" w:bottom="1440" w:left="2160" w:header="72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2C" w:rsidRDefault="00AE7E2C" w:rsidP="00B874D5">
      <w:pPr>
        <w:spacing w:after="0" w:line="240" w:lineRule="auto"/>
      </w:pPr>
      <w:r>
        <w:separator/>
      </w:r>
    </w:p>
  </w:endnote>
  <w:endnote w:type="continuationSeparator" w:id="0">
    <w:p w:rsidR="00AE7E2C" w:rsidRDefault="00AE7E2C" w:rsidP="00B8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643624"/>
      <w:docPartObj>
        <w:docPartGallery w:val="Page Numbers (Bottom of Page)"/>
        <w:docPartUnique/>
      </w:docPartObj>
    </w:sdtPr>
    <w:sdtEndPr>
      <w:rPr>
        <w:rFonts w:ascii="Cordia New" w:hAnsi="Cordia New" w:cs="Cordia New"/>
        <w:sz w:val="20"/>
        <w:szCs w:val="20"/>
      </w:rPr>
    </w:sdtEndPr>
    <w:sdtContent>
      <w:p w:rsidR="00375A9A" w:rsidRPr="00346315" w:rsidRDefault="00375A9A">
        <w:pPr>
          <w:pStyle w:val="Footer"/>
          <w:jc w:val="right"/>
          <w:rPr>
            <w:rFonts w:ascii="Cordia New" w:hAnsi="Cordia New" w:cs="Cordia New"/>
            <w:sz w:val="20"/>
            <w:szCs w:val="20"/>
          </w:rPr>
        </w:pPr>
        <w:r w:rsidRPr="00346315">
          <w:rPr>
            <w:rFonts w:ascii="Cordia New" w:hAnsi="Cordia New" w:cs="Cordia New"/>
            <w:sz w:val="20"/>
            <w:szCs w:val="20"/>
          </w:rPr>
          <w:fldChar w:fldCharType="begin"/>
        </w:r>
        <w:r w:rsidRPr="00346315">
          <w:rPr>
            <w:rFonts w:ascii="Cordia New" w:hAnsi="Cordia New" w:cs="Cordia New"/>
            <w:sz w:val="20"/>
            <w:szCs w:val="20"/>
          </w:rPr>
          <w:instrText>PAGE   \* MERGEFORMAT</w:instrText>
        </w:r>
        <w:r w:rsidRPr="00346315">
          <w:rPr>
            <w:rFonts w:ascii="Cordia New" w:hAnsi="Cordia New" w:cs="Cordia New"/>
            <w:sz w:val="20"/>
            <w:szCs w:val="20"/>
          </w:rPr>
          <w:fldChar w:fldCharType="separate"/>
        </w:r>
        <w:r w:rsidR="00375B8A" w:rsidRPr="00375B8A">
          <w:rPr>
            <w:rFonts w:ascii="Cordia New" w:hAnsi="Cordia New" w:cs="Cordia New"/>
            <w:noProof/>
            <w:sz w:val="20"/>
            <w:szCs w:val="20"/>
            <w:lang w:val="th-TH"/>
          </w:rPr>
          <w:t>2</w:t>
        </w:r>
        <w:r w:rsidRPr="00346315">
          <w:rPr>
            <w:rFonts w:ascii="Cordia New" w:hAnsi="Cordia New" w:cs="Cordia New"/>
            <w:sz w:val="20"/>
            <w:szCs w:val="20"/>
          </w:rPr>
          <w:fldChar w:fldCharType="end"/>
        </w:r>
      </w:p>
    </w:sdtContent>
  </w:sdt>
  <w:p w:rsidR="00375A9A" w:rsidRDefault="00375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2C" w:rsidRDefault="00AE7E2C" w:rsidP="00B874D5">
      <w:pPr>
        <w:spacing w:after="0" w:line="240" w:lineRule="auto"/>
      </w:pPr>
      <w:r>
        <w:separator/>
      </w:r>
    </w:p>
  </w:footnote>
  <w:footnote w:type="continuationSeparator" w:id="0">
    <w:p w:rsidR="00AE7E2C" w:rsidRDefault="00AE7E2C" w:rsidP="00B874D5">
      <w:pPr>
        <w:spacing w:after="0" w:line="240" w:lineRule="auto"/>
      </w:pPr>
      <w:r>
        <w:continuationSeparator/>
      </w:r>
    </w:p>
  </w:footnote>
  <w:footnote w:id="1">
    <w:p w:rsidR="00375A9A" w:rsidRPr="00D04A78" w:rsidRDefault="00375A9A">
      <w:pPr>
        <w:pStyle w:val="FootnoteText"/>
        <w:rPr>
          <w:rFonts w:asciiTheme="minorBidi" w:hAnsiTheme="minorBidi"/>
          <w:szCs w:val="20"/>
        </w:rPr>
      </w:pPr>
      <w:r w:rsidRPr="00D04A78">
        <w:rPr>
          <w:rStyle w:val="FootnoteReference"/>
          <w:rFonts w:asciiTheme="minorBidi" w:hAnsiTheme="minorBidi"/>
          <w:sz w:val="20"/>
          <w:szCs w:val="20"/>
        </w:rPr>
        <w:footnoteRef/>
      </w:r>
      <w:r w:rsidRP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นักศึกษาหลักสูตรบริหารธุรกิจมหาบัณฑิต </w:t>
      </w:r>
      <w:r w:rsid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>คณะวิทยาการจัดการ</w:t>
      </w:r>
      <w:r w:rsid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 มหาวิทยาลัยสงขลานครินทร์</w:t>
      </w:r>
      <w:r w:rsidR="00D04A78">
        <w:rPr>
          <w:rFonts w:asciiTheme="minorBidi" w:hAnsiTheme="minorBidi"/>
          <w:szCs w:val="20"/>
        </w:rPr>
        <w:t xml:space="preserve"> </w:t>
      </w:r>
      <w:r w:rsidR="00D04A78">
        <w:rPr>
          <w:rFonts w:asciiTheme="minorBidi" w:hAnsiTheme="minorBidi" w:hint="cs"/>
          <w:szCs w:val="20"/>
          <w:cs/>
        </w:rPr>
        <w:t>วิทยาเขตหาดใหญ่</w:t>
      </w:r>
      <w:r w:rsidR="00D2267B">
        <w:rPr>
          <w:rFonts w:asciiTheme="minorBidi" w:hAnsiTheme="minorBidi" w:hint="cs"/>
          <w:szCs w:val="20"/>
          <w:cs/>
        </w:rPr>
        <w:t xml:space="preserve"> </w:t>
      </w:r>
      <w:r w:rsidR="00375B8A">
        <w:rPr>
          <w:rFonts w:asciiTheme="minorBidi" w:hAnsiTheme="minorBidi" w:hint="cs"/>
          <w:szCs w:val="20"/>
          <w:cs/>
        </w:rPr>
        <w:t xml:space="preserve"> </w:t>
      </w:r>
      <w:r w:rsidR="00D2267B">
        <w:rPr>
          <w:rFonts w:asciiTheme="minorBidi" w:hAnsiTheme="minorBidi" w:hint="cs"/>
          <w:szCs w:val="20"/>
          <w:cs/>
        </w:rPr>
        <w:t>สถานที่ทำงาน</w:t>
      </w:r>
      <w:r w:rsidR="00375B8A">
        <w:rPr>
          <w:rFonts w:asciiTheme="minorBidi" w:hAnsiTheme="minorBidi" w:hint="cs"/>
          <w:szCs w:val="20"/>
          <w:cs/>
        </w:rPr>
        <w:t xml:space="preserve"> </w:t>
      </w:r>
      <w:r w:rsidR="00D2267B">
        <w:rPr>
          <w:rFonts w:asciiTheme="minorBidi" w:hAnsiTheme="minorBidi" w:hint="cs"/>
          <w:szCs w:val="20"/>
          <w:cs/>
        </w:rPr>
        <w:t xml:space="preserve"> ธนาคารออมสิน       </w:t>
      </w:r>
      <w:r w:rsidR="00D04A78">
        <w:rPr>
          <w:rFonts w:asciiTheme="minorBidi" w:hAnsiTheme="minorBidi" w:hint="cs"/>
          <w:szCs w:val="20"/>
          <w:cs/>
        </w:rPr>
        <w:t xml:space="preserve">  </w:t>
      </w:r>
      <w:r w:rsidRPr="00D04A78">
        <w:rPr>
          <w:rFonts w:asciiTheme="minorBidi" w:hAnsiTheme="minorBidi"/>
          <w:szCs w:val="20"/>
        </w:rPr>
        <w:t>E-mail:</w:t>
      </w:r>
      <w:bookmarkStart w:id="0" w:name="_GoBack"/>
      <w:bookmarkEnd w:id="0"/>
      <w:r w:rsidRPr="00D04A78">
        <w:rPr>
          <w:rFonts w:asciiTheme="minorBidi" w:hAnsiTheme="minorBidi"/>
          <w:szCs w:val="20"/>
        </w:rPr>
        <w:t xml:space="preserve"> sup</w:t>
      </w:r>
      <w:r w:rsidR="00185D76" w:rsidRPr="00D04A78">
        <w:rPr>
          <w:rFonts w:asciiTheme="minorBidi" w:hAnsiTheme="minorBidi"/>
          <w:szCs w:val="20"/>
        </w:rPr>
        <w:t>a</w:t>
      </w:r>
      <w:r w:rsidRPr="00D04A78">
        <w:rPr>
          <w:rFonts w:asciiTheme="minorBidi" w:hAnsiTheme="minorBidi"/>
          <w:szCs w:val="20"/>
        </w:rPr>
        <w:t>ra.thsi@gmail.com</w:t>
      </w:r>
    </w:p>
  </w:footnote>
  <w:footnote w:id="2">
    <w:p w:rsidR="00375A9A" w:rsidRPr="00D04A78" w:rsidRDefault="00375A9A">
      <w:pPr>
        <w:pStyle w:val="FootnoteText"/>
        <w:rPr>
          <w:rFonts w:asciiTheme="minorBidi" w:hAnsiTheme="minorBidi"/>
          <w:szCs w:val="20"/>
          <w:cs/>
        </w:rPr>
      </w:pPr>
      <w:r w:rsidRPr="00D04A78">
        <w:rPr>
          <w:rStyle w:val="FootnoteReference"/>
          <w:rFonts w:asciiTheme="minorBidi" w:hAnsiTheme="minorBidi"/>
          <w:sz w:val="20"/>
          <w:szCs w:val="20"/>
        </w:rPr>
        <w:footnoteRef/>
      </w:r>
      <w:r w:rsidRP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ดร. อาจารย์ที่ปรึกษา  สาขาวิชาบริหารธุรกิจ </w:t>
      </w:r>
      <w:r w:rsid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คณะวิทยาการจัดการ </w:t>
      </w:r>
      <w:r w:rsid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มหาวิทยาลัยสงขลานครินทร์ </w:t>
      </w:r>
      <w:r w:rsid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>วิทยา</w:t>
      </w:r>
      <w:r w:rsidR="00D04A78">
        <w:rPr>
          <w:rFonts w:asciiTheme="minorBidi" w:hAnsiTheme="minorBidi" w:hint="cs"/>
          <w:szCs w:val="20"/>
          <w:cs/>
        </w:rPr>
        <w:t>เขต</w:t>
      </w:r>
      <w:r w:rsidRPr="00D04A78">
        <w:rPr>
          <w:rFonts w:asciiTheme="minorBidi" w:hAnsiTheme="minorBidi"/>
          <w:szCs w:val="20"/>
          <w:cs/>
        </w:rPr>
        <w:t xml:space="preserve">หาดใหญ่ </w:t>
      </w:r>
      <w:r w:rsid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</w:rPr>
        <w:t>E-mail: thanawut.sa@psu.ac.th</w:t>
      </w:r>
    </w:p>
  </w:footnote>
  <w:footnote w:id="3">
    <w:p w:rsidR="00D04A78" w:rsidRPr="00D04A78" w:rsidRDefault="00D04A78">
      <w:pPr>
        <w:pStyle w:val="FootnoteText"/>
        <w:rPr>
          <w:rFonts w:asciiTheme="minorBidi" w:hAnsiTheme="minorBidi"/>
          <w:szCs w:val="20"/>
        </w:rPr>
      </w:pPr>
      <w:r w:rsidRPr="00D04A78">
        <w:rPr>
          <w:rStyle w:val="FootnoteReference"/>
          <w:rFonts w:asciiTheme="minorBidi" w:hAnsiTheme="minorBidi"/>
          <w:sz w:val="20"/>
          <w:szCs w:val="20"/>
        </w:rPr>
        <w:footnoteRef/>
      </w:r>
      <w:r w:rsidRP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>อาจารย์ที่ปรึกษา  สาขาวิชาบริหารธุรกิจ</w:t>
      </w:r>
      <w:r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 คณะวิทยาการจัดการ </w:t>
      </w:r>
      <w:r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มหาวิทยาลัยสงขลานครินทร์ </w:t>
      </w:r>
      <w:r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>วิทยา</w:t>
      </w:r>
      <w:r>
        <w:rPr>
          <w:rFonts w:asciiTheme="minorBidi" w:hAnsiTheme="minorBidi" w:hint="cs"/>
          <w:szCs w:val="20"/>
          <w:cs/>
        </w:rPr>
        <w:t>เขต</w:t>
      </w:r>
      <w:r w:rsidRPr="00D04A78">
        <w:rPr>
          <w:rFonts w:asciiTheme="minorBidi" w:hAnsiTheme="minorBidi"/>
          <w:szCs w:val="20"/>
          <w:cs/>
        </w:rPr>
        <w:t xml:space="preserve">หาดใหญ่ </w:t>
      </w:r>
      <w:r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</w:rPr>
        <w:t>E-mail: panern.i@psu.ac.th</w:t>
      </w:r>
    </w:p>
  </w:footnote>
  <w:footnote w:id="4">
    <w:p w:rsidR="00D04A78" w:rsidRPr="00D04A78" w:rsidRDefault="00D04A78">
      <w:pPr>
        <w:pStyle w:val="FootnoteText"/>
        <w:rPr>
          <w:szCs w:val="20"/>
        </w:rPr>
      </w:pPr>
      <w:r w:rsidRPr="00D04A78">
        <w:rPr>
          <w:rStyle w:val="FootnoteReference"/>
          <w:rFonts w:asciiTheme="minorBidi" w:hAnsiTheme="minorBidi"/>
          <w:sz w:val="20"/>
          <w:szCs w:val="20"/>
        </w:rPr>
        <w:footnoteRef/>
      </w:r>
      <w:r w:rsidRPr="00D04A78"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อาจารย์ที่ปรึกษา  สาขาวิชาบริหารธุรกิจ </w:t>
      </w:r>
      <w:r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>คณะวิทยาการจัดการ</w:t>
      </w:r>
      <w:r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 มหาวิทยาลัยสงขลานครินทร์</w:t>
      </w:r>
      <w:r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 วิทยา</w:t>
      </w:r>
      <w:r>
        <w:rPr>
          <w:rFonts w:asciiTheme="minorBidi" w:hAnsiTheme="minorBidi" w:hint="cs"/>
          <w:szCs w:val="20"/>
          <w:cs/>
        </w:rPr>
        <w:t>เขต</w:t>
      </w:r>
      <w:r w:rsidRPr="00D04A78">
        <w:rPr>
          <w:rFonts w:asciiTheme="minorBidi" w:hAnsiTheme="minorBidi"/>
          <w:szCs w:val="20"/>
          <w:cs/>
        </w:rPr>
        <w:t>หาดใหญ่</w:t>
      </w:r>
      <w:r>
        <w:rPr>
          <w:rFonts w:asciiTheme="minorBidi" w:hAnsiTheme="minorBidi"/>
          <w:szCs w:val="20"/>
        </w:rPr>
        <w:t xml:space="preserve"> </w:t>
      </w:r>
      <w:r w:rsidRPr="00D04A78">
        <w:rPr>
          <w:rFonts w:asciiTheme="minorBidi" w:hAnsiTheme="minorBidi"/>
          <w:szCs w:val="20"/>
          <w:cs/>
        </w:rPr>
        <w:t xml:space="preserve"> </w:t>
      </w:r>
      <w:r w:rsidRPr="00D04A78">
        <w:rPr>
          <w:rFonts w:asciiTheme="minorBidi" w:hAnsiTheme="minorBidi"/>
          <w:szCs w:val="20"/>
        </w:rPr>
        <w:t>E-mail: poom.c@psu.ac.th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192"/>
    <w:multiLevelType w:val="hybridMultilevel"/>
    <w:tmpl w:val="D432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065E0"/>
    <w:multiLevelType w:val="hybridMultilevel"/>
    <w:tmpl w:val="C9DE04CE"/>
    <w:lvl w:ilvl="0" w:tplc="F23A6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C71"/>
    <w:multiLevelType w:val="hybridMultilevel"/>
    <w:tmpl w:val="84AC23CE"/>
    <w:lvl w:ilvl="0" w:tplc="259C3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81436"/>
    <w:multiLevelType w:val="hybridMultilevel"/>
    <w:tmpl w:val="7924CB9E"/>
    <w:lvl w:ilvl="0" w:tplc="3A8EE7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8F13A8"/>
    <w:multiLevelType w:val="hybridMultilevel"/>
    <w:tmpl w:val="A88EEAA6"/>
    <w:lvl w:ilvl="0" w:tplc="E9EA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4D"/>
    <w:rsid w:val="00003C50"/>
    <w:rsid w:val="00036751"/>
    <w:rsid w:val="00040AB5"/>
    <w:rsid w:val="00047CF9"/>
    <w:rsid w:val="000572DF"/>
    <w:rsid w:val="00062573"/>
    <w:rsid w:val="000727E0"/>
    <w:rsid w:val="00075C8C"/>
    <w:rsid w:val="00077061"/>
    <w:rsid w:val="000F57F3"/>
    <w:rsid w:val="00100435"/>
    <w:rsid w:val="00101069"/>
    <w:rsid w:val="001054ED"/>
    <w:rsid w:val="00120453"/>
    <w:rsid w:val="00120770"/>
    <w:rsid w:val="00131DB4"/>
    <w:rsid w:val="00171090"/>
    <w:rsid w:val="00185D76"/>
    <w:rsid w:val="00186E1D"/>
    <w:rsid w:val="001B1CD0"/>
    <w:rsid w:val="001F16DC"/>
    <w:rsid w:val="001F48EA"/>
    <w:rsid w:val="001F766B"/>
    <w:rsid w:val="00202AEF"/>
    <w:rsid w:val="00204B59"/>
    <w:rsid w:val="00210F5D"/>
    <w:rsid w:val="00232A4E"/>
    <w:rsid w:val="0023775F"/>
    <w:rsid w:val="002415FD"/>
    <w:rsid w:val="00255A73"/>
    <w:rsid w:val="002637FE"/>
    <w:rsid w:val="00277574"/>
    <w:rsid w:val="002863B0"/>
    <w:rsid w:val="002A0477"/>
    <w:rsid w:val="002A4B4C"/>
    <w:rsid w:val="002B1B0A"/>
    <w:rsid w:val="002C6261"/>
    <w:rsid w:val="002E40A7"/>
    <w:rsid w:val="002F4B96"/>
    <w:rsid w:val="0030252C"/>
    <w:rsid w:val="00302885"/>
    <w:rsid w:val="00306A44"/>
    <w:rsid w:val="00306D9E"/>
    <w:rsid w:val="003259E5"/>
    <w:rsid w:val="00332ABD"/>
    <w:rsid w:val="00332EAD"/>
    <w:rsid w:val="00345B6B"/>
    <w:rsid w:val="00346315"/>
    <w:rsid w:val="00352436"/>
    <w:rsid w:val="00375A9A"/>
    <w:rsid w:val="00375B8A"/>
    <w:rsid w:val="0039030D"/>
    <w:rsid w:val="003978E3"/>
    <w:rsid w:val="003A0FAF"/>
    <w:rsid w:val="003C40F3"/>
    <w:rsid w:val="003D5B56"/>
    <w:rsid w:val="003E2B10"/>
    <w:rsid w:val="00400333"/>
    <w:rsid w:val="004161C6"/>
    <w:rsid w:val="004168EA"/>
    <w:rsid w:val="004631EB"/>
    <w:rsid w:val="00483B71"/>
    <w:rsid w:val="004A6E38"/>
    <w:rsid w:val="004B7475"/>
    <w:rsid w:val="004B7792"/>
    <w:rsid w:val="004C1ADF"/>
    <w:rsid w:val="004C62C3"/>
    <w:rsid w:val="004D2937"/>
    <w:rsid w:val="004D6037"/>
    <w:rsid w:val="004E06BF"/>
    <w:rsid w:val="00526188"/>
    <w:rsid w:val="00583335"/>
    <w:rsid w:val="005C5282"/>
    <w:rsid w:val="005D5C9C"/>
    <w:rsid w:val="005E0B14"/>
    <w:rsid w:val="005F1B00"/>
    <w:rsid w:val="00601746"/>
    <w:rsid w:val="00605CCA"/>
    <w:rsid w:val="006354C7"/>
    <w:rsid w:val="00637AE7"/>
    <w:rsid w:val="00640BD1"/>
    <w:rsid w:val="00654E44"/>
    <w:rsid w:val="0065538D"/>
    <w:rsid w:val="006615F8"/>
    <w:rsid w:val="00685691"/>
    <w:rsid w:val="00685AAB"/>
    <w:rsid w:val="0069582C"/>
    <w:rsid w:val="006A5570"/>
    <w:rsid w:val="006A7D8B"/>
    <w:rsid w:val="006B15C2"/>
    <w:rsid w:val="006F18AE"/>
    <w:rsid w:val="007042C9"/>
    <w:rsid w:val="00707F2C"/>
    <w:rsid w:val="0071630E"/>
    <w:rsid w:val="007247B2"/>
    <w:rsid w:val="007638FA"/>
    <w:rsid w:val="0076567D"/>
    <w:rsid w:val="007713B1"/>
    <w:rsid w:val="00786FBD"/>
    <w:rsid w:val="007924A2"/>
    <w:rsid w:val="007958B5"/>
    <w:rsid w:val="007A1215"/>
    <w:rsid w:val="007A5573"/>
    <w:rsid w:val="007A5E9C"/>
    <w:rsid w:val="007B063C"/>
    <w:rsid w:val="007B5E9F"/>
    <w:rsid w:val="007D733C"/>
    <w:rsid w:val="007F238B"/>
    <w:rsid w:val="0080638A"/>
    <w:rsid w:val="008078CF"/>
    <w:rsid w:val="00807C87"/>
    <w:rsid w:val="00816E7C"/>
    <w:rsid w:val="008201FA"/>
    <w:rsid w:val="00830C03"/>
    <w:rsid w:val="00895A47"/>
    <w:rsid w:val="008A1D86"/>
    <w:rsid w:val="008D2E5B"/>
    <w:rsid w:val="009003CC"/>
    <w:rsid w:val="0090467A"/>
    <w:rsid w:val="00915C1D"/>
    <w:rsid w:val="00924739"/>
    <w:rsid w:val="0097534B"/>
    <w:rsid w:val="00982027"/>
    <w:rsid w:val="009C1015"/>
    <w:rsid w:val="009C4FFF"/>
    <w:rsid w:val="009D0E6A"/>
    <w:rsid w:val="009F3719"/>
    <w:rsid w:val="00A012E4"/>
    <w:rsid w:val="00A424BC"/>
    <w:rsid w:val="00A45477"/>
    <w:rsid w:val="00A53EE8"/>
    <w:rsid w:val="00A63065"/>
    <w:rsid w:val="00A70975"/>
    <w:rsid w:val="00A7592E"/>
    <w:rsid w:val="00A779C6"/>
    <w:rsid w:val="00AA1F00"/>
    <w:rsid w:val="00AA312D"/>
    <w:rsid w:val="00AC3840"/>
    <w:rsid w:val="00AC424C"/>
    <w:rsid w:val="00AD3446"/>
    <w:rsid w:val="00AD7A08"/>
    <w:rsid w:val="00AE7E2C"/>
    <w:rsid w:val="00B04816"/>
    <w:rsid w:val="00B1268F"/>
    <w:rsid w:val="00B706A2"/>
    <w:rsid w:val="00B73B9F"/>
    <w:rsid w:val="00B765C0"/>
    <w:rsid w:val="00B832CE"/>
    <w:rsid w:val="00B874D5"/>
    <w:rsid w:val="00B96AA3"/>
    <w:rsid w:val="00BA096D"/>
    <w:rsid w:val="00BB5E03"/>
    <w:rsid w:val="00BC6BF5"/>
    <w:rsid w:val="00BC7A6E"/>
    <w:rsid w:val="00BE3AB8"/>
    <w:rsid w:val="00BF5226"/>
    <w:rsid w:val="00BF60ED"/>
    <w:rsid w:val="00C328AD"/>
    <w:rsid w:val="00C41854"/>
    <w:rsid w:val="00C432FE"/>
    <w:rsid w:val="00CD3108"/>
    <w:rsid w:val="00CD4C5A"/>
    <w:rsid w:val="00D04A78"/>
    <w:rsid w:val="00D2267B"/>
    <w:rsid w:val="00D27C2A"/>
    <w:rsid w:val="00D343D4"/>
    <w:rsid w:val="00D506F0"/>
    <w:rsid w:val="00D50CF9"/>
    <w:rsid w:val="00D64648"/>
    <w:rsid w:val="00D809FD"/>
    <w:rsid w:val="00D86DE9"/>
    <w:rsid w:val="00D94F17"/>
    <w:rsid w:val="00DA29AE"/>
    <w:rsid w:val="00DB159D"/>
    <w:rsid w:val="00DB4E6C"/>
    <w:rsid w:val="00DE2B69"/>
    <w:rsid w:val="00DF07DC"/>
    <w:rsid w:val="00E00567"/>
    <w:rsid w:val="00E03E68"/>
    <w:rsid w:val="00E427B2"/>
    <w:rsid w:val="00E5613F"/>
    <w:rsid w:val="00E76C4D"/>
    <w:rsid w:val="00E770E8"/>
    <w:rsid w:val="00E94D34"/>
    <w:rsid w:val="00E97330"/>
    <w:rsid w:val="00EA6C9F"/>
    <w:rsid w:val="00ED5FFD"/>
    <w:rsid w:val="00EF4528"/>
    <w:rsid w:val="00F05C0E"/>
    <w:rsid w:val="00F43857"/>
    <w:rsid w:val="00F605DF"/>
    <w:rsid w:val="00F655CB"/>
    <w:rsid w:val="00F856F9"/>
    <w:rsid w:val="00FA4334"/>
    <w:rsid w:val="00FB26A6"/>
    <w:rsid w:val="00FC7130"/>
    <w:rsid w:val="00FD1636"/>
    <w:rsid w:val="00FE0EB1"/>
    <w:rsid w:val="00FF098E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3B1631-92E7-48DA-A36B-84063D0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874D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4D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874D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6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315"/>
  </w:style>
  <w:style w:type="paragraph" w:styleId="Footer">
    <w:name w:val="footer"/>
    <w:basedOn w:val="Normal"/>
    <w:link w:val="FooterChar"/>
    <w:uiPriority w:val="99"/>
    <w:unhideWhenUsed/>
    <w:rsid w:val="00346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315"/>
  </w:style>
  <w:style w:type="table" w:styleId="TableGrid">
    <w:name w:val="Table Grid"/>
    <w:basedOn w:val="TableNormal"/>
    <w:uiPriority w:val="59"/>
    <w:rsid w:val="00FC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C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CD0"/>
    <w:pPr>
      <w:ind w:left="720"/>
      <w:contextualSpacing/>
    </w:pPr>
  </w:style>
  <w:style w:type="table" w:styleId="PlainTable2">
    <w:name w:val="Plain Table 2"/>
    <w:basedOn w:val="TableNormal"/>
    <w:uiPriority w:val="42"/>
    <w:rsid w:val="000F57F3"/>
    <w:pPr>
      <w:spacing w:after="0" w:line="240" w:lineRule="auto"/>
      <w:jc w:val="thaiDistribute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85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651C-4813-4394-BF61-3664B3C9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2522</Words>
  <Characters>14376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44</cp:revision>
  <cp:lastPrinted>2018-12-18T01:25:00Z</cp:lastPrinted>
  <dcterms:created xsi:type="dcterms:W3CDTF">2018-12-11T05:38:00Z</dcterms:created>
  <dcterms:modified xsi:type="dcterms:W3CDTF">2018-12-18T01:27:00Z</dcterms:modified>
</cp:coreProperties>
</file>