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6DB" w:rsidRPr="0056289B" w:rsidRDefault="008266DB" w:rsidP="008266DB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 w:themeColor="text1"/>
          <w:sz w:val="40"/>
          <w:szCs w:val="40"/>
        </w:rPr>
      </w:pPr>
      <w:r w:rsidRPr="0056289B">
        <w:rPr>
          <w:rFonts w:ascii="TH SarabunPSK" w:eastAsia="Cordia New" w:hAnsi="TH SarabunPSK" w:cs="TH SarabunPSK" w:hint="cs"/>
          <w:b/>
          <w:bCs/>
          <w:color w:val="000000" w:themeColor="text1"/>
          <w:sz w:val="40"/>
          <w:szCs w:val="40"/>
          <w:cs/>
        </w:rPr>
        <w:t>สารบัญ</w:t>
      </w:r>
    </w:p>
    <w:p w:rsidR="008266DB" w:rsidRPr="00320AA2" w:rsidRDefault="008266DB" w:rsidP="008266DB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</w:rPr>
      </w:pPr>
    </w:p>
    <w:p w:rsidR="008266DB" w:rsidRDefault="008266DB" w:rsidP="008266DB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lang w:val="en-GB"/>
        </w:rPr>
      </w:pPr>
      <w:r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ab/>
      </w:r>
      <w:r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ab/>
      </w:r>
      <w:r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  <w:t>หน้า</w:t>
      </w:r>
    </w:p>
    <w:p w:rsidR="008266DB" w:rsidRPr="00320AA2" w:rsidRDefault="008266DB" w:rsidP="008266DB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320AA2" w:rsidRDefault="00D40435" w:rsidP="00D404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r w:rsidRPr="008F7EBC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</w:rPr>
        <w:t>คำนำ</w:t>
      </w:r>
      <w:r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320AA2" w:rsidRPr="00320AA2" w:rsidRDefault="00D40435" w:rsidP="00D404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</w:rPr>
      </w:pPr>
      <w:r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D40435" w:rsidRDefault="00320AA2" w:rsidP="00D404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</w:rPr>
        <w:t>สารบัญ</w:t>
      </w:r>
      <w:r w:rsidR="00D40435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  <w:r w:rsidR="00D40435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D40435" w:rsidRPr="00320AA2" w:rsidRDefault="00D40435" w:rsidP="00D404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</w:rPr>
      </w:pPr>
    </w:p>
    <w:p w:rsidR="00D40435" w:rsidRPr="008266DB" w:rsidRDefault="00D40435" w:rsidP="00D40435">
      <w:pPr>
        <w:tabs>
          <w:tab w:val="left" w:pos="851"/>
          <w:tab w:val="left" w:pos="126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8266DB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บทที่ 1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ab/>
      </w:r>
      <w:r w:rsidRPr="008266DB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ระบบบำบัดน้ำเสีย</w:t>
      </w:r>
      <w:r w:rsidRPr="008266DB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ชุมชน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แบบแผ่นจานหมุนชีวภาพ</w:t>
      </w:r>
      <w:r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</w:p>
    <w:p w:rsidR="00D40435" w:rsidRPr="008266DB" w:rsidRDefault="00D40435" w:rsidP="00D404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  <w:cs/>
        </w:rPr>
      </w:pPr>
      <w:r w:rsidRPr="008266DB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8266DB">
        <w:rPr>
          <w:rFonts w:ascii="TH SarabunPSK" w:eastAsia="Cordia New" w:hAnsi="TH SarabunPSK" w:cs="TH SarabunPSK" w:hint="cs"/>
          <w:sz w:val="36"/>
          <w:szCs w:val="36"/>
          <w:cs/>
        </w:rPr>
        <w:t>1.1</w:t>
      </w:r>
      <w:r w:rsidRPr="008266DB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หลักการทำงาน</w:t>
      </w:r>
      <w:r>
        <w:rPr>
          <w:rFonts w:ascii="TH SarabunPSK" w:eastAsia="Cordia New" w:hAnsi="TH SarabunPSK" w:cs="TH SarabunPSK"/>
          <w:sz w:val="36"/>
          <w:szCs w:val="36"/>
          <w:cs/>
        </w:rPr>
        <w:tab/>
      </w:r>
      <w:r>
        <w:rPr>
          <w:rFonts w:ascii="TH SarabunPSK" w:eastAsia="Cordia New" w:hAnsi="TH SarabunPSK" w:cs="TH SarabunPSK" w:hint="cs"/>
          <w:sz w:val="36"/>
          <w:szCs w:val="36"/>
          <w:cs/>
        </w:rPr>
        <w:t>1-1</w:t>
      </w:r>
    </w:p>
    <w:p w:rsidR="00D40435" w:rsidRPr="003448FE" w:rsidRDefault="00D40435" w:rsidP="00D404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8266DB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1.2</w:t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ส่วนประกอบของระบบ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1-</w:t>
      </w:r>
      <w:r w:rsidRPr="003448FE">
        <w:rPr>
          <w:rFonts w:ascii="TH SarabunPSK" w:eastAsia="Cordia New" w:hAnsi="TH SarabunPSK" w:cs="TH SarabunPSK"/>
          <w:sz w:val="36"/>
          <w:szCs w:val="36"/>
        </w:rPr>
        <w:t>1</w:t>
      </w:r>
    </w:p>
    <w:p w:rsidR="00D40435" w:rsidRPr="003448FE" w:rsidRDefault="00D40435" w:rsidP="00D404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3448FE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1.3</w:t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เกณฑ์การออกแบบ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1-</w:t>
      </w:r>
      <w:r>
        <w:rPr>
          <w:rFonts w:ascii="TH SarabunPSK" w:eastAsia="Cordia New" w:hAnsi="TH SarabunPSK" w:cs="TH SarabunPSK"/>
          <w:sz w:val="36"/>
          <w:szCs w:val="36"/>
        </w:rPr>
        <w:t>2</w:t>
      </w:r>
    </w:p>
    <w:p w:rsidR="00D40435" w:rsidRPr="003448FE" w:rsidRDefault="00D40435" w:rsidP="00D404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  <w:cs/>
        </w:rPr>
      </w:pPr>
      <w:r w:rsidRPr="003448FE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1.4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ปัญหาและแนวทางการแก้ไข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1-</w:t>
      </w:r>
      <w:r w:rsidR="00C07428">
        <w:rPr>
          <w:rFonts w:ascii="TH SarabunPSK" w:eastAsia="Cordia New" w:hAnsi="TH SarabunPSK" w:cs="TH SarabunPSK" w:hint="cs"/>
          <w:sz w:val="36"/>
          <w:szCs w:val="36"/>
          <w:cs/>
        </w:rPr>
        <w:t>5</w:t>
      </w:r>
    </w:p>
    <w:p w:rsidR="00D40435" w:rsidRPr="00320AA2" w:rsidRDefault="00D40435" w:rsidP="00D404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</w:rPr>
      </w:pPr>
      <w:r w:rsidRPr="008266DB">
        <w:rPr>
          <w:rFonts w:ascii="TH SarabunPSK" w:eastAsia="Cordia New" w:hAnsi="TH SarabunPSK" w:cs="TH SarabunPSK"/>
          <w:sz w:val="36"/>
          <w:szCs w:val="36"/>
        </w:rPr>
        <w:tab/>
      </w:r>
    </w:p>
    <w:p w:rsidR="00D40435" w:rsidRPr="008F7EBC" w:rsidRDefault="00D40435" w:rsidP="00D40435">
      <w:pPr>
        <w:tabs>
          <w:tab w:val="left" w:pos="851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r w:rsidRPr="008F7EBC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</w:rPr>
        <w:t>บทที่ 2</w:t>
      </w:r>
      <w:r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8F7EBC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</w:rPr>
        <w:t>การสำร</w:t>
      </w:r>
      <w:r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</w:rPr>
        <w:t>วจระบบรวบรวมและบำบัดน้ำเสียชุมชน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แบบแผ่นจานหมุนชีวภาพ</w:t>
      </w:r>
      <w:r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D40435" w:rsidRPr="003448FE" w:rsidRDefault="00D40435" w:rsidP="00D40435">
      <w:pPr>
        <w:pStyle w:val="ListParagraph"/>
        <w:tabs>
          <w:tab w:val="left" w:pos="567"/>
          <w:tab w:val="left" w:pos="1418"/>
          <w:tab w:val="left" w:pos="8222"/>
        </w:tabs>
        <w:spacing w:after="0" w:line="240" w:lineRule="auto"/>
        <w:ind w:left="851"/>
        <w:jc w:val="thaiDistribute"/>
        <w:rPr>
          <w:rFonts w:ascii="TH SarabunPSK" w:hAnsi="TH SarabunPSK" w:cs="TH SarabunPSK"/>
          <w:sz w:val="36"/>
          <w:szCs w:val="36"/>
        </w:rPr>
      </w:pPr>
      <w:r w:rsidRPr="003448FE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2.1 </w:t>
      </w:r>
      <w:r w:rsidRPr="003448FE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ab/>
      </w:r>
      <w:r w:rsidRPr="003448FE">
        <w:rPr>
          <w:rFonts w:ascii="TH SarabunPSK" w:hAnsi="TH SarabunPSK" w:cs="TH SarabunPSK"/>
          <w:sz w:val="36"/>
          <w:szCs w:val="36"/>
          <w:cs/>
        </w:rPr>
        <w:t>การเตรียมเอกสาร</w:t>
      </w:r>
      <w:r>
        <w:rPr>
          <w:rFonts w:ascii="TH SarabunPSK" w:hAnsi="TH SarabunPSK" w:cs="TH SarabunPSK"/>
          <w:sz w:val="36"/>
          <w:szCs w:val="36"/>
        </w:rPr>
        <w:tab/>
      </w:r>
      <w:r w:rsidRPr="003448FE">
        <w:rPr>
          <w:rFonts w:ascii="TH SarabunPSK" w:hAnsi="TH SarabunPSK" w:cs="TH SarabunPSK"/>
          <w:color w:val="000000" w:themeColor="text1"/>
          <w:sz w:val="36"/>
          <w:szCs w:val="36"/>
        </w:rPr>
        <w:t>2-</w:t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</w:rPr>
        <w:t>1</w:t>
      </w:r>
    </w:p>
    <w:p w:rsidR="00D40435" w:rsidRPr="003448FE" w:rsidRDefault="00D40435" w:rsidP="00D40435">
      <w:pPr>
        <w:tabs>
          <w:tab w:val="left" w:pos="720"/>
          <w:tab w:val="left" w:pos="1418"/>
          <w:tab w:val="left" w:pos="1980"/>
          <w:tab w:val="left" w:pos="8222"/>
        </w:tabs>
        <w:spacing w:after="0" w:line="240" w:lineRule="auto"/>
        <w:ind w:left="851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3448FE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2.2</w:t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  <w:t>ขั้นตอนการสำรวจ</w:t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 w:rsidRPr="003448FE">
        <w:rPr>
          <w:rFonts w:ascii="TH SarabunPSK" w:hAnsi="TH SarabunPSK" w:cs="TH SarabunPSK"/>
          <w:color w:val="000000" w:themeColor="text1"/>
          <w:sz w:val="36"/>
          <w:szCs w:val="36"/>
        </w:rPr>
        <w:t>2-</w:t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</w:rPr>
        <w:t>1</w:t>
      </w:r>
    </w:p>
    <w:p w:rsidR="00D40435" w:rsidRPr="008F7EBC" w:rsidRDefault="00D40435" w:rsidP="00D40435">
      <w:pPr>
        <w:tabs>
          <w:tab w:val="left" w:pos="720"/>
          <w:tab w:val="left" w:pos="1418"/>
          <w:tab w:val="left" w:pos="1980"/>
          <w:tab w:val="left" w:pos="8222"/>
        </w:tabs>
        <w:spacing w:after="0" w:line="240" w:lineRule="auto"/>
        <w:ind w:left="851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3448FE">
        <w:rPr>
          <w:rFonts w:ascii="TH SarabunPSK" w:hAnsi="TH SarabunPSK" w:cs="TH SarabunPSK"/>
          <w:color w:val="000000" w:themeColor="text1"/>
          <w:sz w:val="36"/>
          <w:szCs w:val="36"/>
        </w:rPr>
        <w:t>2.3</w:t>
      </w:r>
      <w:r w:rsidRPr="003448FE">
        <w:rPr>
          <w:rFonts w:ascii="TH SarabunPSK" w:hAnsi="TH SarabunPSK" w:cs="TH SarabunPSK"/>
          <w:color w:val="000000" w:themeColor="text1"/>
          <w:sz w:val="36"/>
          <w:szCs w:val="36"/>
        </w:rPr>
        <w:tab/>
      </w:r>
      <w:r w:rsidRPr="00D40435">
        <w:rPr>
          <w:rFonts w:ascii="TH SarabunPSK" w:hAnsi="TH SarabunPSK" w:cs="TH SarabunPSK"/>
          <w:spacing w:val="-4"/>
          <w:sz w:val="36"/>
          <w:szCs w:val="36"/>
          <w:cs/>
        </w:rPr>
        <w:t>แบบสำรวจ</w:t>
      </w:r>
      <w:r w:rsidRPr="00D40435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t>ระบบ</w:t>
      </w:r>
      <w:r w:rsidRPr="00D40435">
        <w:rPr>
          <w:rFonts w:ascii="TH SarabunPSK" w:eastAsia="Calibri" w:hAnsi="TH SarabunPSK" w:cs="TH SarabunPSK" w:hint="cs"/>
          <w:color w:val="000000" w:themeColor="text1"/>
          <w:spacing w:val="-4"/>
          <w:sz w:val="36"/>
          <w:szCs w:val="36"/>
          <w:cs/>
        </w:rPr>
        <w:t>รวบรวมและ</w:t>
      </w:r>
      <w:r w:rsidRPr="00D40435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t>บำบัดน้ำเสียชุมชน</w:t>
      </w:r>
      <w:r w:rsidRPr="00D40435">
        <w:rPr>
          <w:rFonts w:ascii="TH SarabunPSK" w:eastAsia="Cordia New" w:hAnsi="TH SarabunPSK" w:cs="TH SarabunPSK" w:hint="cs"/>
          <w:spacing w:val="-4"/>
          <w:sz w:val="36"/>
          <w:szCs w:val="36"/>
          <w:cs/>
        </w:rPr>
        <w:t>แบบแผ่นจานหมุนชีวภาพ</w:t>
      </w:r>
      <w:r w:rsidRPr="00D40435">
        <w:rPr>
          <w:rFonts w:ascii="TH SarabunPSK" w:hAnsi="TH SarabunPSK" w:cs="TH SarabunPSK"/>
          <w:color w:val="000000" w:themeColor="text1"/>
          <w:spacing w:val="-4"/>
          <w:sz w:val="36"/>
          <w:szCs w:val="36"/>
        </w:rPr>
        <w:tab/>
        <w:t>2-1</w:t>
      </w:r>
    </w:p>
    <w:p w:rsidR="00D40435" w:rsidRPr="00320AA2" w:rsidRDefault="00D40435" w:rsidP="00320AA2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ind w:firstLine="360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</w:rPr>
      </w:pPr>
    </w:p>
    <w:p w:rsidR="00D40435" w:rsidRPr="008F7EBC" w:rsidRDefault="00D40435" w:rsidP="00D40435">
      <w:pPr>
        <w:tabs>
          <w:tab w:val="left" w:pos="851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8F7EB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บทที่ 3</w:t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8F7EB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การประเมินระบบ</w:t>
      </w:r>
      <w:r w:rsidR="00D4697E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จัดการ</w:t>
      </w:r>
      <w:r w:rsidRPr="008F7EB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น้ำเสีย</w:t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ชุมชน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แบบแผ่นจานหมุนชีวภาพ</w:t>
      </w:r>
      <w: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D40435" w:rsidRPr="003448FE" w:rsidRDefault="00D40435" w:rsidP="00D404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 xml:space="preserve">3.1 </w:t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  <w:t>ขั้นตอน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เตรียมการ</w:t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</w:rPr>
        <w:t>3-1</w:t>
      </w:r>
    </w:p>
    <w:p w:rsidR="00D40435" w:rsidRPr="003448FE" w:rsidRDefault="00D40435" w:rsidP="00D404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3448FE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3.2</w:t>
      </w:r>
      <w:r w:rsidRPr="003448FE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แบบประเมินระบบ</w:t>
      </w:r>
      <w:r w:rsidRPr="003448FE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จัดการน้ำเสียชุมชน</w:t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</w:rPr>
        <w:t>3-1</w:t>
      </w:r>
    </w:p>
    <w:p w:rsidR="00D40435" w:rsidRDefault="00D40435" w:rsidP="00D40435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3.3</w:t>
      </w:r>
      <w:r w:rsidRPr="003448FE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เกณฑ์การให้คะแนน</w:t>
      </w:r>
      <w:r>
        <w:rPr>
          <w:rFonts w:ascii="TH SarabunPSK" w:hAnsi="TH SarabunPSK" w:cs="TH SarabunPSK"/>
          <w:color w:val="000000" w:themeColor="text1"/>
          <w:sz w:val="36"/>
          <w:szCs w:val="36"/>
        </w:rPr>
        <w:tab/>
        <w:t>3-8</w:t>
      </w:r>
    </w:p>
    <w:p w:rsidR="00D40435" w:rsidRPr="00320AA2" w:rsidRDefault="00D40435" w:rsidP="00D404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16"/>
          <w:szCs w:val="16"/>
        </w:rPr>
      </w:pPr>
    </w:p>
    <w:p w:rsidR="00D40435" w:rsidRPr="003448FE" w:rsidRDefault="00D40435" w:rsidP="00D40435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448FE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บทที่ </w:t>
      </w:r>
      <w:r w:rsidRPr="003448FE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  <w:t xml:space="preserve">4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448FE">
        <w:rPr>
          <w:rFonts w:ascii="TH SarabunPSK" w:hAnsi="TH SarabunPSK" w:cs="TH SarabunPSK"/>
          <w:b/>
          <w:bCs/>
          <w:sz w:val="36"/>
          <w:szCs w:val="36"/>
          <w:cs/>
        </w:rPr>
        <w:t>การจัดทำรายงานการสำรวจและประเมินระบบรวบรวม</w:t>
      </w:r>
    </w:p>
    <w:p w:rsidR="00D40435" w:rsidRDefault="00D40435" w:rsidP="00D40435">
      <w:pPr>
        <w:spacing w:after="0" w:line="240" w:lineRule="auto"/>
        <w:ind w:left="360" w:firstLine="491"/>
        <w:rPr>
          <w:rFonts w:ascii="TH SarabunPSK" w:hAnsi="TH SarabunPSK" w:cs="TH SarabunPSK"/>
          <w:b/>
          <w:bCs/>
          <w:sz w:val="36"/>
          <w:szCs w:val="36"/>
        </w:rPr>
      </w:pPr>
      <w:r w:rsidRPr="003448FE">
        <w:rPr>
          <w:rFonts w:ascii="TH SarabunPSK" w:hAnsi="TH SarabunPSK" w:cs="TH SarabunPSK"/>
          <w:b/>
          <w:bCs/>
          <w:sz w:val="36"/>
          <w:szCs w:val="36"/>
          <w:cs/>
        </w:rPr>
        <w:t>และบำบัดน้ำเสีย</w:t>
      </w:r>
    </w:p>
    <w:p w:rsidR="00D40435" w:rsidRPr="003448FE" w:rsidRDefault="00D40435" w:rsidP="00D40435">
      <w:pPr>
        <w:tabs>
          <w:tab w:val="left" w:pos="851"/>
          <w:tab w:val="left" w:pos="8222"/>
        </w:tabs>
        <w:spacing w:after="0" w:line="240" w:lineRule="auto"/>
        <w:ind w:left="360" w:firstLine="36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8A3CC8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การจัดทำรายงานการสำรวจและประเมินระบบรวบรวมและบำบัดน้ำเสีย</w:t>
      </w:r>
      <w:r w:rsidRPr="008A3CC8"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</w:rPr>
        <w:t>4-1</w:t>
      </w:r>
    </w:p>
    <w:p w:rsidR="00D40435" w:rsidRPr="00320AA2" w:rsidRDefault="00D40435" w:rsidP="00D40435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</w:rPr>
      </w:pPr>
    </w:p>
    <w:p w:rsidR="008266DB" w:rsidRPr="008F7EBC" w:rsidRDefault="0048761F" w:rsidP="008266DB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>แหล่งที่มาของข้อมูล</w:t>
      </w:r>
      <w:r w:rsidR="00D40435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</w:p>
    <w:sectPr w:rsidR="008266DB" w:rsidRPr="008F7EBC" w:rsidSect="00C24E31">
      <w:headerReference w:type="default" r:id="rId8"/>
      <w:footerReference w:type="default" r:id="rId9"/>
      <w:pgSz w:w="11906" w:h="16838" w:code="9"/>
      <w:pgMar w:top="1728" w:right="1440" w:bottom="1728" w:left="1728" w:header="0" w:footer="706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0CB" w:rsidRDefault="009030CB" w:rsidP="006A2833">
      <w:pPr>
        <w:spacing w:after="0" w:line="240" w:lineRule="auto"/>
      </w:pPr>
      <w:r>
        <w:separator/>
      </w:r>
    </w:p>
  </w:endnote>
  <w:endnote w:type="continuationSeparator" w:id="1">
    <w:p w:rsidR="009030CB" w:rsidRDefault="009030CB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699" w:rsidRPr="00821D83" w:rsidRDefault="000C3699" w:rsidP="006A2833">
    <w:pPr>
      <w:pStyle w:val="Footer"/>
      <w:jc w:val="center"/>
      <w:rPr>
        <w:rFonts w:ascii="TH SarabunPSK" w:hAnsi="TH SarabunPSK" w:cs="TH SarabunPSK"/>
        <w:b/>
        <w:bCs/>
        <w:sz w:val="36"/>
        <w:szCs w:val="36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0CB" w:rsidRDefault="009030CB" w:rsidP="006A2833">
      <w:pPr>
        <w:spacing w:after="0" w:line="240" w:lineRule="auto"/>
      </w:pPr>
      <w:r>
        <w:separator/>
      </w:r>
    </w:p>
  </w:footnote>
  <w:footnote w:type="continuationSeparator" w:id="1">
    <w:p w:rsidR="009030CB" w:rsidRDefault="009030CB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 w:themeColor="accent5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C24E31" w:rsidTr="00EE77E0">
      <w:trPr>
        <w:trHeight w:val="779"/>
      </w:trPr>
      <w:tc>
        <w:tcPr>
          <w:tcW w:w="4089" w:type="pct"/>
          <w:vAlign w:val="bottom"/>
        </w:tcPr>
        <w:p w:rsidR="00C24E31" w:rsidRDefault="00C24E31" w:rsidP="00EE77E0">
          <w:pPr>
            <w:pStyle w:val="Header"/>
            <w:jc w:val="right"/>
            <w:rPr>
              <w:bCs/>
              <w:noProof/>
              <w:color w:val="76923C" w:themeColor="accent3" w:themeShade="BF"/>
              <w:sz w:val="24"/>
              <w:szCs w:val="24"/>
            </w:rPr>
          </w:pPr>
        </w:p>
      </w:tc>
      <w:tc>
        <w:tcPr>
          <w:tcW w:w="911" w:type="pct"/>
          <w:shd w:val="clear" w:color="auto" w:fill="4BACC6" w:themeFill="accent5"/>
          <w:vAlign w:val="bottom"/>
        </w:tcPr>
        <w:p w:rsidR="00C24E31" w:rsidRDefault="00C24E31" w:rsidP="00EE77E0">
          <w:pPr>
            <w:pStyle w:val="Header"/>
            <w:rPr>
              <w:color w:val="FFFFFF" w:themeColor="background1"/>
            </w:rPr>
          </w:pPr>
        </w:p>
      </w:tc>
    </w:tr>
  </w:tbl>
  <w:p w:rsidR="00992174" w:rsidRPr="00C24E31" w:rsidRDefault="00992174">
    <w:pPr>
      <w:pStyle w:val="Header"/>
      <w:rPr>
        <w:rFonts w:ascii="TH SarabunPSK" w:hAnsi="TH SarabunPSK" w:cs="TH SarabunPSK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7D5"/>
    <w:multiLevelType w:val="hybridMultilevel"/>
    <w:tmpl w:val="F7C85DF6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520AA"/>
    <w:multiLevelType w:val="hybridMultilevel"/>
    <w:tmpl w:val="A91E521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9212E"/>
    <w:multiLevelType w:val="hybridMultilevel"/>
    <w:tmpl w:val="324A8C14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5F6313"/>
    <w:multiLevelType w:val="hybridMultilevel"/>
    <w:tmpl w:val="1EC4975E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FC38AF"/>
    <w:multiLevelType w:val="hybridMultilevel"/>
    <w:tmpl w:val="BF2462F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C36C9"/>
    <w:multiLevelType w:val="hybridMultilevel"/>
    <w:tmpl w:val="083673AC"/>
    <w:lvl w:ilvl="0" w:tplc="5F3869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7300D3"/>
    <w:multiLevelType w:val="hybridMultilevel"/>
    <w:tmpl w:val="556EC346"/>
    <w:lvl w:ilvl="0" w:tplc="034CEC78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F02F5E"/>
    <w:multiLevelType w:val="hybridMultilevel"/>
    <w:tmpl w:val="B56EF58A"/>
    <w:lvl w:ilvl="0" w:tplc="04090011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DE0C02"/>
    <w:multiLevelType w:val="hybridMultilevel"/>
    <w:tmpl w:val="3DF65790"/>
    <w:lvl w:ilvl="0" w:tplc="420AFD86">
      <w:start w:val="1"/>
      <w:numFmt w:val="bullet"/>
      <w:lvlText w:val="-"/>
      <w:lvlJc w:val="left"/>
      <w:pPr>
        <w:ind w:left="552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5">
    <w:nsid w:val="34027AB1"/>
    <w:multiLevelType w:val="hybridMultilevel"/>
    <w:tmpl w:val="67BC01BE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>
    <w:nsid w:val="40995FA7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4C3B3B"/>
    <w:multiLevelType w:val="hybridMultilevel"/>
    <w:tmpl w:val="0CAC7AC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ABF3C85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>
    <w:nsid w:val="51CE1A34"/>
    <w:multiLevelType w:val="hybridMultilevel"/>
    <w:tmpl w:val="073CE50C"/>
    <w:lvl w:ilvl="0" w:tplc="D34A636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2B64DE"/>
    <w:multiLevelType w:val="hybridMultilevel"/>
    <w:tmpl w:val="A5343A2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0567391"/>
    <w:multiLevelType w:val="hybridMultilevel"/>
    <w:tmpl w:val="97C4CBA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65397C"/>
    <w:multiLevelType w:val="hybridMultilevel"/>
    <w:tmpl w:val="7398EB06"/>
    <w:lvl w:ilvl="0" w:tplc="45009E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E4450EC"/>
    <w:multiLevelType w:val="hybridMultilevel"/>
    <w:tmpl w:val="EC261AA2"/>
    <w:lvl w:ilvl="0" w:tplc="BFD28A94">
      <w:start w:val="1"/>
      <w:numFmt w:val="bullet"/>
      <w:lvlText w:val="-"/>
      <w:lvlJc w:val="left"/>
      <w:pPr>
        <w:ind w:left="9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30"/>
  </w:num>
  <w:num w:numId="5">
    <w:abstractNumId w:val="25"/>
  </w:num>
  <w:num w:numId="6">
    <w:abstractNumId w:val="35"/>
  </w:num>
  <w:num w:numId="7">
    <w:abstractNumId w:val="19"/>
  </w:num>
  <w:num w:numId="8">
    <w:abstractNumId w:val="22"/>
  </w:num>
  <w:num w:numId="9">
    <w:abstractNumId w:val="18"/>
  </w:num>
  <w:num w:numId="10">
    <w:abstractNumId w:val="29"/>
  </w:num>
  <w:num w:numId="11">
    <w:abstractNumId w:val="4"/>
  </w:num>
  <w:num w:numId="12">
    <w:abstractNumId w:val="5"/>
  </w:num>
  <w:num w:numId="13">
    <w:abstractNumId w:val="16"/>
  </w:num>
  <w:num w:numId="14">
    <w:abstractNumId w:val="6"/>
  </w:num>
  <w:num w:numId="15">
    <w:abstractNumId w:val="28"/>
  </w:num>
  <w:num w:numId="16">
    <w:abstractNumId w:val="31"/>
  </w:num>
  <w:num w:numId="17">
    <w:abstractNumId w:val="23"/>
  </w:num>
  <w:num w:numId="18">
    <w:abstractNumId w:val="27"/>
  </w:num>
  <w:num w:numId="19">
    <w:abstractNumId w:val="15"/>
  </w:num>
  <w:num w:numId="20">
    <w:abstractNumId w:val="12"/>
  </w:num>
  <w:num w:numId="21">
    <w:abstractNumId w:val="3"/>
  </w:num>
  <w:num w:numId="22">
    <w:abstractNumId w:val="33"/>
  </w:num>
  <w:num w:numId="23">
    <w:abstractNumId w:val="17"/>
  </w:num>
  <w:num w:numId="24">
    <w:abstractNumId w:val="34"/>
  </w:num>
  <w:num w:numId="25">
    <w:abstractNumId w:val="21"/>
  </w:num>
  <w:num w:numId="26">
    <w:abstractNumId w:val="20"/>
  </w:num>
  <w:num w:numId="27">
    <w:abstractNumId w:val="11"/>
  </w:num>
  <w:num w:numId="28">
    <w:abstractNumId w:val="26"/>
  </w:num>
  <w:num w:numId="29">
    <w:abstractNumId w:val="9"/>
  </w:num>
  <w:num w:numId="30">
    <w:abstractNumId w:val="0"/>
  </w:num>
  <w:num w:numId="31">
    <w:abstractNumId w:val="32"/>
  </w:num>
  <w:num w:numId="32">
    <w:abstractNumId w:val="14"/>
  </w:num>
  <w:num w:numId="33">
    <w:abstractNumId w:val="8"/>
  </w:num>
  <w:num w:numId="34">
    <w:abstractNumId w:val="2"/>
  </w:num>
  <w:num w:numId="35">
    <w:abstractNumId w:val="1"/>
  </w:num>
  <w:num w:numId="36">
    <w:abstractNumId w:val="24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36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124AD"/>
    <w:rsid w:val="000148F9"/>
    <w:rsid w:val="00014EFE"/>
    <w:rsid w:val="000236D4"/>
    <w:rsid w:val="00071A1E"/>
    <w:rsid w:val="00087221"/>
    <w:rsid w:val="00096481"/>
    <w:rsid w:val="000A01D9"/>
    <w:rsid w:val="000B045F"/>
    <w:rsid w:val="000B5BE5"/>
    <w:rsid w:val="000C0A15"/>
    <w:rsid w:val="000C1C9E"/>
    <w:rsid w:val="000C3699"/>
    <w:rsid w:val="000C700B"/>
    <w:rsid w:val="000D4B26"/>
    <w:rsid w:val="0010527F"/>
    <w:rsid w:val="001430D2"/>
    <w:rsid w:val="001439A5"/>
    <w:rsid w:val="00152696"/>
    <w:rsid w:val="00164130"/>
    <w:rsid w:val="00164830"/>
    <w:rsid w:val="00170249"/>
    <w:rsid w:val="00177B16"/>
    <w:rsid w:val="001830AF"/>
    <w:rsid w:val="00184937"/>
    <w:rsid w:val="00197A17"/>
    <w:rsid w:val="001C79C4"/>
    <w:rsid w:val="001D3C75"/>
    <w:rsid w:val="001E25B7"/>
    <w:rsid w:val="001F13FB"/>
    <w:rsid w:val="00223D6C"/>
    <w:rsid w:val="002253F6"/>
    <w:rsid w:val="00256FB0"/>
    <w:rsid w:val="00277536"/>
    <w:rsid w:val="00286E09"/>
    <w:rsid w:val="002979BC"/>
    <w:rsid w:val="002E56E9"/>
    <w:rsid w:val="002F7213"/>
    <w:rsid w:val="00320AA2"/>
    <w:rsid w:val="00325206"/>
    <w:rsid w:val="003448FE"/>
    <w:rsid w:val="00367694"/>
    <w:rsid w:val="00372F00"/>
    <w:rsid w:val="00374B91"/>
    <w:rsid w:val="00380316"/>
    <w:rsid w:val="003A42DC"/>
    <w:rsid w:val="003A56AB"/>
    <w:rsid w:val="003A7F57"/>
    <w:rsid w:val="003B5981"/>
    <w:rsid w:val="003F6AF3"/>
    <w:rsid w:val="004103E4"/>
    <w:rsid w:val="0046333D"/>
    <w:rsid w:val="0048761F"/>
    <w:rsid w:val="004B5646"/>
    <w:rsid w:val="004E30BD"/>
    <w:rsid w:val="00560F34"/>
    <w:rsid w:val="0056208D"/>
    <w:rsid w:val="0056289B"/>
    <w:rsid w:val="00564BBC"/>
    <w:rsid w:val="005709B0"/>
    <w:rsid w:val="005974B0"/>
    <w:rsid w:val="005A641F"/>
    <w:rsid w:val="005B0168"/>
    <w:rsid w:val="005B295A"/>
    <w:rsid w:val="005E34D4"/>
    <w:rsid w:val="00605DDC"/>
    <w:rsid w:val="00652AC8"/>
    <w:rsid w:val="0066428A"/>
    <w:rsid w:val="00682684"/>
    <w:rsid w:val="00695CCC"/>
    <w:rsid w:val="00697107"/>
    <w:rsid w:val="006A2833"/>
    <w:rsid w:val="006C6967"/>
    <w:rsid w:val="006D7CEF"/>
    <w:rsid w:val="006F2A33"/>
    <w:rsid w:val="00702E1F"/>
    <w:rsid w:val="00726C81"/>
    <w:rsid w:val="007455DD"/>
    <w:rsid w:val="00761C24"/>
    <w:rsid w:val="00765FCA"/>
    <w:rsid w:val="007E2818"/>
    <w:rsid w:val="007F0737"/>
    <w:rsid w:val="00821D83"/>
    <w:rsid w:val="008266DB"/>
    <w:rsid w:val="0084515D"/>
    <w:rsid w:val="00867D1C"/>
    <w:rsid w:val="00882CDD"/>
    <w:rsid w:val="008F199B"/>
    <w:rsid w:val="008F3E75"/>
    <w:rsid w:val="008F61D5"/>
    <w:rsid w:val="009030CB"/>
    <w:rsid w:val="009336E6"/>
    <w:rsid w:val="009671DF"/>
    <w:rsid w:val="0098021F"/>
    <w:rsid w:val="00992174"/>
    <w:rsid w:val="009977F5"/>
    <w:rsid w:val="009A1D41"/>
    <w:rsid w:val="009B02A9"/>
    <w:rsid w:val="009B539B"/>
    <w:rsid w:val="009E22B1"/>
    <w:rsid w:val="00A16301"/>
    <w:rsid w:val="00A76CAF"/>
    <w:rsid w:val="00A92436"/>
    <w:rsid w:val="00A9373A"/>
    <w:rsid w:val="00AB5DFF"/>
    <w:rsid w:val="00AB7FA5"/>
    <w:rsid w:val="00AC1BEC"/>
    <w:rsid w:val="00AF74EC"/>
    <w:rsid w:val="00B0005B"/>
    <w:rsid w:val="00B00ADE"/>
    <w:rsid w:val="00B54C44"/>
    <w:rsid w:val="00B67FE6"/>
    <w:rsid w:val="00BA7938"/>
    <w:rsid w:val="00BE2BD6"/>
    <w:rsid w:val="00C07428"/>
    <w:rsid w:val="00C11163"/>
    <w:rsid w:val="00C227E7"/>
    <w:rsid w:val="00C24E31"/>
    <w:rsid w:val="00C60FAF"/>
    <w:rsid w:val="00C657AA"/>
    <w:rsid w:val="00C65CCE"/>
    <w:rsid w:val="00C926AA"/>
    <w:rsid w:val="00C96751"/>
    <w:rsid w:val="00CD3025"/>
    <w:rsid w:val="00CE6C23"/>
    <w:rsid w:val="00CF176B"/>
    <w:rsid w:val="00CF1CB1"/>
    <w:rsid w:val="00CF4008"/>
    <w:rsid w:val="00D02A11"/>
    <w:rsid w:val="00D146EA"/>
    <w:rsid w:val="00D31803"/>
    <w:rsid w:val="00D40435"/>
    <w:rsid w:val="00D4697E"/>
    <w:rsid w:val="00DB22EC"/>
    <w:rsid w:val="00DD1E2A"/>
    <w:rsid w:val="00E54E5D"/>
    <w:rsid w:val="00E73795"/>
    <w:rsid w:val="00EF43DD"/>
    <w:rsid w:val="00F14292"/>
    <w:rsid w:val="00F2318F"/>
    <w:rsid w:val="00F634EF"/>
    <w:rsid w:val="00F67CA1"/>
    <w:rsid w:val="00F93C43"/>
    <w:rsid w:val="00FA4065"/>
    <w:rsid w:val="00FA47BF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  <w:style w:type="paragraph" w:styleId="Caption">
    <w:name w:val="caption"/>
    <w:basedOn w:val="Normal"/>
    <w:next w:val="Normal"/>
    <w:semiHidden/>
    <w:unhideWhenUsed/>
    <w:qFormat/>
    <w:rsid w:val="00821D83"/>
    <w:pPr>
      <w:spacing w:before="120" w:after="0" w:line="240" w:lineRule="auto"/>
      <w:jc w:val="thaiDistribute"/>
    </w:pPr>
    <w:rPr>
      <w:rFonts w:ascii="TH SarabunPSK" w:eastAsia="Times New Roman" w:hAnsi="TH SarabunPSK" w:cs="TH SarabunPS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DDB76-ED62-4A95-B287-A1B49860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SKH</dc:creator>
  <cp:lastModifiedBy>natthakarn</cp:lastModifiedBy>
  <cp:revision>38</cp:revision>
  <cp:lastPrinted>2014-10-28T03:03:00Z</cp:lastPrinted>
  <dcterms:created xsi:type="dcterms:W3CDTF">2014-08-23T07:09:00Z</dcterms:created>
  <dcterms:modified xsi:type="dcterms:W3CDTF">2015-02-22T07:16:00Z</dcterms:modified>
</cp:coreProperties>
</file>