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52F" w:rsidRDefault="00D6152F" w:rsidP="0079746F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  <w:cs/>
        </w:rPr>
      </w:pPr>
    </w:p>
    <w:p w:rsidR="00356A2B" w:rsidRPr="0079746F" w:rsidRDefault="0067348E" w:rsidP="0079746F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>
        <w:rPr>
          <w:rFonts w:ascii="TH SarabunIT๙" w:hAnsi="TH SarabunIT๙" w:cs="TH SarabunIT๙" w:hint="cs"/>
          <w:b/>
          <w:bCs/>
          <w:sz w:val="36"/>
          <w:szCs w:val="36"/>
          <w:cs/>
        </w:rPr>
        <w:t>สารบัญ</w:t>
      </w:r>
    </w:p>
    <w:p w:rsidR="00E052E3" w:rsidRDefault="0079746F" w:rsidP="0079746F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  <w:t xml:space="preserve">         </w:t>
      </w:r>
      <w:r w:rsidR="00E052E3">
        <w:rPr>
          <w:rFonts w:ascii="TH SarabunIT๙" w:hAnsi="TH SarabunIT๙" w:cs="TH SarabunIT๙" w:hint="cs"/>
          <w:sz w:val="32"/>
          <w:szCs w:val="32"/>
          <w:cs/>
        </w:rPr>
        <w:t>หน้า</w:t>
      </w:r>
    </w:p>
    <w:p w:rsidR="00E770A4" w:rsidRPr="00D43C43" w:rsidRDefault="00E770A4" w:rsidP="0079746F">
      <w:pPr>
        <w:spacing w:after="0"/>
        <w:rPr>
          <w:rFonts w:ascii="TH SarabunIT๙" w:hAnsi="TH SarabunIT๙" w:cs="TH SarabunIT๙"/>
          <w:color w:val="000000" w:themeColor="text1"/>
          <w:sz w:val="32"/>
          <w:szCs w:val="32"/>
          <w:cs/>
        </w:rPr>
      </w:pPr>
      <w:r w:rsidRPr="00D43C43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คำกล่าว</w:t>
      </w:r>
      <w:r w:rsidR="0056677E" w:rsidRPr="00D43C43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นำ </w:t>
      </w:r>
      <w:r w:rsidRPr="00D43C43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โดยนายกองค์การบริหารส่วนจังหวัดสงขลา</w:t>
      </w:r>
      <w:r w:rsidR="00D43C43" w:rsidRPr="00D43C43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 </w:t>
      </w:r>
      <w:r w:rsidR="00D43C43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 </w:t>
      </w:r>
      <w:r w:rsidR="00D43C43" w:rsidRPr="00D43C43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 </w:t>
      </w:r>
      <w:r w:rsidR="00D43C43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       </w:t>
      </w:r>
      <w:r w:rsidR="00D43C43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ab/>
      </w:r>
      <w:r w:rsidR="00D43C43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ab/>
      </w:r>
      <w:r w:rsidR="00D43C43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ab/>
      </w:r>
      <w:r w:rsidR="00D43C43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ab/>
        <w:t xml:space="preserve">          </w:t>
      </w:r>
      <w:r w:rsidR="00D43C43" w:rsidRPr="00D43C43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(1)</w:t>
      </w:r>
    </w:p>
    <w:p w:rsidR="00E052E3" w:rsidRPr="0079746F" w:rsidRDefault="00E052E3" w:rsidP="00E052E3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79746F">
        <w:rPr>
          <w:rFonts w:ascii="TH SarabunIT๙" w:hAnsi="TH SarabunIT๙" w:cs="TH SarabunIT๙" w:hint="cs"/>
          <w:b/>
          <w:bCs/>
          <w:sz w:val="32"/>
          <w:szCs w:val="32"/>
          <w:cs/>
        </w:rPr>
        <w:t>ส่วนที่ 1 บทนำ</w:t>
      </w:r>
    </w:p>
    <w:p w:rsidR="007A029D" w:rsidRDefault="007A029D" w:rsidP="007A029D">
      <w:pPr>
        <w:pStyle w:val="a3"/>
        <w:numPr>
          <w:ilvl w:val="1"/>
          <w:numId w:val="1"/>
        </w:num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วัตถุประสงค์ในการจัดทำยุทธศาสตร์การพัฒนาขององค์กรปกครองส่วนท้องถิ่น</w:t>
      </w:r>
      <w:r>
        <w:rPr>
          <w:rFonts w:ascii="TH SarabunIT๙" w:hAnsi="TH SarabunIT๙" w:cs="TH SarabunIT๙"/>
          <w:sz w:val="32"/>
          <w:szCs w:val="32"/>
        </w:rPr>
        <w:t xml:space="preserve">               </w:t>
      </w:r>
      <w:r w:rsidRPr="007A029D">
        <w:rPr>
          <w:rFonts w:ascii="TH SarabunIT๙" w:hAnsi="TH SarabunIT๙" w:cs="TH SarabunIT๙"/>
          <w:sz w:val="32"/>
          <w:szCs w:val="32"/>
        </w:rPr>
        <w:t>1</w:t>
      </w:r>
    </w:p>
    <w:p w:rsidR="00E052E3" w:rsidRPr="007A029D" w:rsidRDefault="007A029D" w:rsidP="007A029D">
      <w:pPr>
        <w:pStyle w:val="a3"/>
        <w:spacing w:after="0"/>
        <w:ind w:left="1125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ในเขตจังหวัดสงขลา</w:t>
      </w:r>
      <w:r w:rsidR="00E052E3" w:rsidRPr="007A029D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79746F" w:rsidRPr="007A029D">
        <w:rPr>
          <w:rFonts w:ascii="TH SarabunIT๙" w:hAnsi="TH SarabunIT๙" w:cs="TH SarabunIT๙"/>
          <w:sz w:val="32"/>
          <w:szCs w:val="32"/>
        </w:rPr>
        <w:t xml:space="preserve"> </w:t>
      </w:r>
      <w:r w:rsidR="0079746F" w:rsidRPr="007A029D">
        <w:rPr>
          <w:rFonts w:ascii="TH SarabunIT๙" w:hAnsi="TH SarabunIT๙" w:cs="TH SarabunIT๙"/>
          <w:sz w:val="32"/>
          <w:szCs w:val="32"/>
        </w:rPr>
        <w:tab/>
      </w:r>
      <w:r w:rsidR="0079746F" w:rsidRPr="007A029D">
        <w:rPr>
          <w:rFonts w:ascii="TH SarabunIT๙" w:hAnsi="TH SarabunIT๙" w:cs="TH SarabunIT๙"/>
          <w:sz w:val="32"/>
          <w:szCs w:val="32"/>
        </w:rPr>
        <w:tab/>
      </w:r>
      <w:r w:rsidR="0079746F" w:rsidRPr="007A029D">
        <w:rPr>
          <w:rFonts w:ascii="TH SarabunIT๙" w:hAnsi="TH SarabunIT๙" w:cs="TH SarabunIT๙"/>
          <w:sz w:val="32"/>
          <w:szCs w:val="32"/>
        </w:rPr>
        <w:tab/>
      </w:r>
      <w:r w:rsidR="0079746F" w:rsidRPr="007A029D">
        <w:rPr>
          <w:rFonts w:ascii="TH SarabunIT๙" w:hAnsi="TH SarabunIT๙" w:cs="TH SarabunIT๙"/>
          <w:sz w:val="32"/>
          <w:szCs w:val="32"/>
        </w:rPr>
        <w:tab/>
      </w:r>
      <w:r w:rsidR="0079746F" w:rsidRPr="007A029D">
        <w:rPr>
          <w:rFonts w:ascii="TH SarabunIT๙" w:hAnsi="TH SarabunIT๙" w:cs="TH SarabunIT๙"/>
          <w:sz w:val="32"/>
          <w:szCs w:val="32"/>
        </w:rPr>
        <w:tab/>
      </w:r>
      <w:r w:rsidR="0079746F" w:rsidRPr="007A029D">
        <w:rPr>
          <w:rFonts w:ascii="TH SarabunIT๙" w:hAnsi="TH SarabunIT๙" w:cs="TH SarabunIT๙"/>
          <w:sz w:val="32"/>
          <w:szCs w:val="32"/>
        </w:rPr>
        <w:tab/>
        <w:t xml:space="preserve"> </w:t>
      </w:r>
    </w:p>
    <w:p w:rsidR="007A029D" w:rsidRDefault="007A029D" w:rsidP="007A029D">
      <w:pPr>
        <w:pStyle w:val="a3"/>
        <w:numPr>
          <w:ilvl w:val="1"/>
          <w:numId w:val="1"/>
        </w:num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ขั้นตอนในการจัดทำยุทธศาสตร์การพัฒนาขององค์กรปกครองส่วนท้องถิ่น</w:t>
      </w:r>
      <w:r>
        <w:rPr>
          <w:rFonts w:ascii="TH SarabunIT๙" w:hAnsi="TH SarabunIT๙" w:cs="TH SarabunIT๙"/>
          <w:sz w:val="32"/>
          <w:szCs w:val="32"/>
        </w:rPr>
        <w:t xml:space="preserve">                     </w:t>
      </w:r>
      <w:r w:rsidRPr="007A029D">
        <w:rPr>
          <w:rFonts w:ascii="TH SarabunIT๙" w:hAnsi="TH SarabunIT๙" w:cs="TH SarabunIT๙"/>
          <w:sz w:val="32"/>
          <w:szCs w:val="32"/>
        </w:rPr>
        <w:t>1</w:t>
      </w:r>
    </w:p>
    <w:p w:rsidR="00E052E3" w:rsidRPr="007A029D" w:rsidRDefault="007A029D" w:rsidP="007A029D">
      <w:pPr>
        <w:spacing w:after="0"/>
        <w:ind w:left="7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</w:t>
      </w:r>
      <w:r w:rsidRPr="007A029D">
        <w:rPr>
          <w:rFonts w:ascii="TH SarabunIT๙" w:hAnsi="TH SarabunIT๙" w:cs="TH SarabunIT๙" w:hint="cs"/>
          <w:sz w:val="32"/>
          <w:szCs w:val="32"/>
          <w:cs/>
        </w:rPr>
        <w:t xml:space="preserve">ในเขตจังหวัดสงขลา  </w:t>
      </w:r>
      <w:r w:rsidRPr="007A029D">
        <w:rPr>
          <w:rFonts w:ascii="TH SarabunIT๙" w:hAnsi="TH SarabunIT๙" w:cs="TH SarabunIT๙"/>
          <w:sz w:val="32"/>
          <w:szCs w:val="32"/>
        </w:rPr>
        <w:t xml:space="preserve"> </w:t>
      </w:r>
      <w:r w:rsidRPr="007A029D">
        <w:rPr>
          <w:rFonts w:ascii="TH SarabunIT๙" w:hAnsi="TH SarabunIT๙" w:cs="TH SarabunIT๙"/>
          <w:sz w:val="32"/>
          <w:szCs w:val="32"/>
        </w:rPr>
        <w:tab/>
      </w:r>
      <w:r w:rsidRPr="007A029D">
        <w:rPr>
          <w:rFonts w:ascii="TH SarabunIT๙" w:hAnsi="TH SarabunIT๙" w:cs="TH SarabunIT๙"/>
          <w:sz w:val="32"/>
          <w:szCs w:val="32"/>
        </w:rPr>
        <w:tab/>
      </w:r>
      <w:r w:rsidRPr="007A029D">
        <w:rPr>
          <w:rFonts w:ascii="TH SarabunIT๙" w:hAnsi="TH SarabunIT๙" w:cs="TH SarabunIT๙"/>
          <w:sz w:val="32"/>
          <w:szCs w:val="32"/>
        </w:rPr>
        <w:tab/>
      </w:r>
      <w:r w:rsidRPr="007A029D">
        <w:rPr>
          <w:rFonts w:ascii="TH SarabunIT๙" w:hAnsi="TH SarabunIT๙" w:cs="TH SarabunIT๙"/>
          <w:sz w:val="32"/>
          <w:szCs w:val="32"/>
        </w:rPr>
        <w:tab/>
      </w:r>
      <w:r w:rsidRPr="007A029D">
        <w:rPr>
          <w:rFonts w:ascii="TH SarabunIT๙" w:hAnsi="TH SarabunIT๙" w:cs="TH SarabunIT๙"/>
          <w:sz w:val="32"/>
          <w:szCs w:val="32"/>
        </w:rPr>
        <w:tab/>
      </w:r>
      <w:r w:rsidRPr="007A029D">
        <w:rPr>
          <w:rFonts w:ascii="TH SarabunIT๙" w:hAnsi="TH SarabunIT๙" w:cs="TH SarabunIT๙"/>
          <w:sz w:val="32"/>
          <w:szCs w:val="32"/>
        </w:rPr>
        <w:tab/>
        <w:t xml:space="preserve"> </w:t>
      </w:r>
      <w:r w:rsidR="00E052E3" w:rsidRPr="007A029D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/>
          <w:sz w:val="32"/>
          <w:szCs w:val="32"/>
        </w:rPr>
        <w:tab/>
      </w:r>
      <w:r w:rsidR="0079746F" w:rsidRPr="007A029D">
        <w:rPr>
          <w:rFonts w:ascii="TH SarabunIT๙" w:hAnsi="TH SarabunIT๙" w:cs="TH SarabunIT๙"/>
          <w:sz w:val="32"/>
          <w:szCs w:val="32"/>
        </w:rPr>
        <w:tab/>
        <w:t xml:space="preserve"> </w:t>
      </w:r>
      <w:r w:rsidRPr="007A029D">
        <w:rPr>
          <w:rFonts w:ascii="TH SarabunIT๙" w:hAnsi="TH SarabunIT๙" w:cs="TH SarabunIT๙"/>
          <w:sz w:val="32"/>
          <w:szCs w:val="32"/>
        </w:rPr>
        <w:t xml:space="preserve">          </w:t>
      </w:r>
    </w:p>
    <w:p w:rsidR="00364B54" w:rsidRDefault="00E052E3" w:rsidP="00364B54">
      <w:pPr>
        <w:pStyle w:val="a3"/>
        <w:numPr>
          <w:ilvl w:val="1"/>
          <w:numId w:val="1"/>
        </w:num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ปร</w:t>
      </w:r>
      <w:r w:rsidR="00364B54">
        <w:rPr>
          <w:rFonts w:ascii="TH SarabunIT๙" w:hAnsi="TH SarabunIT๙" w:cs="TH SarabunIT๙" w:hint="cs"/>
          <w:sz w:val="32"/>
          <w:szCs w:val="32"/>
          <w:cs/>
        </w:rPr>
        <w:t>ะโยชน์ของการจัดทำยุทธศาสตร์การพัฒนาขององค์กรปกครองส่วนท้องถิ่น</w:t>
      </w:r>
      <w:r w:rsidR="00364B54">
        <w:rPr>
          <w:rFonts w:ascii="TH SarabunIT๙" w:hAnsi="TH SarabunIT๙" w:cs="TH SarabunIT๙"/>
          <w:sz w:val="32"/>
          <w:szCs w:val="32"/>
        </w:rPr>
        <w:t xml:space="preserve">                 2</w:t>
      </w:r>
    </w:p>
    <w:p w:rsidR="00E052E3" w:rsidRDefault="00364B54" w:rsidP="00364B54">
      <w:pPr>
        <w:pStyle w:val="a3"/>
        <w:spacing w:after="0"/>
        <w:ind w:left="1125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ในเขตจังหวัดสงขลา</w:t>
      </w:r>
      <w:r w:rsidRPr="007A029D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Pr="007A029D">
        <w:rPr>
          <w:rFonts w:ascii="TH SarabunIT๙" w:hAnsi="TH SarabunIT๙" w:cs="TH SarabunIT๙"/>
          <w:sz w:val="32"/>
          <w:szCs w:val="32"/>
        </w:rPr>
        <w:t xml:space="preserve"> </w:t>
      </w:r>
      <w:r w:rsidRPr="007A029D">
        <w:rPr>
          <w:rFonts w:ascii="TH SarabunIT๙" w:hAnsi="TH SarabunIT๙" w:cs="TH SarabunIT๙"/>
          <w:sz w:val="32"/>
          <w:szCs w:val="32"/>
        </w:rPr>
        <w:tab/>
      </w:r>
      <w:r w:rsidRPr="007A029D">
        <w:rPr>
          <w:rFonts w:ascii="TH SarabunIT๙" w:hAnsi="TH SarabunIT๙" w:cs="TH SarabunIT๙"/>
          <w:sz w:val="32"/>
          <w:szCs w:val="32"/>
        </w:rPr>
        <w:tab/>
      </w:r>
      <w:r w:rsidRPr="007A029D">
        <w:rPr>
          <w:rFonts w:ascii="TH SarabunIT๙" w:hAnsi="TH SarabunIT๙" w:cs="TH SarabunIT๙"/>
          <w:sz w:val="32"/>
          <w:szCs w:val="32"/>
        </w:rPr>
        <w:tab/>
      </w:r>
      <w:r w:rsidRPr="007A029D">
        <w:rPr>
          <w:rFonts w:ascii="TH SarabunIT๙" w:hAnsi="TH SarabunIT๙" w:cs="TH SarabunIT๙"/>
          <w:sz w:val="32"/>
          <w:szCs w:val="32"/>
        </w:rPr>
        <w:tab/>
      </w:r>
      <w:r w:rsidRPr="007A029D">
        <w:rPr>
          <w:rFonts w:ascii="TH SarabunIT๙" w:hAnsi="TH SarabunIT๙" w:cs="TH SarabunIT๙"/>
          <w:sz w:val="32"/>
          <w:szCs w:val="32"/>
        </w:rPr>
        <w:tab/>
      </w:r>
      <w:r w:rsidRPr="007A029D">
        <w:rPr>
          <w:rFonts w:ascii="TH SarabunIT๙" w:hAnsi="TH SarabunIT๙" w:cs="TH SarabunIT๙"/>
          <w:sz w:val="32"/>
          <w:szCs w:val="32"/>
        </w:rPr>
        <w:tab/>
        <w:t xml:space="preserve"> </w:t>
      </w:r>
      <w:r w:rsidR="00E052E3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</w:p>
    <w:p w:rsidR="00E052E3" w:rsidRDefault="00E052E3" w:rsidP="00E052E3">
      <w:pPr>
        <w:pStyle w:val="a3"/>
        <w:numPr>
          <w:ilvl w:val="1"/>
          <w:numId w:val="1"/>
        </w:num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ข้อมูลทั่วไปของจังหวัดสงขลา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>3</w:t>
      </w:r>
    </w:p>
    <w:p w:rsidR="00E052E3" w:rsidRDefault="00E052E3" w:rsidP="00E052E3">
      <w:pPr>
        <w:pStyle w:val="a3"/>
        <w:numPr>
          <w:ilvl w:val="1"/>
          <w:numId w:val="1"/>
        </w:num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ข้อมูลด้านโครงสร้างพื้นฐาน 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>5</w:t>
      </w:r>
    </w:p>
    <w:p w:rsidR="00E052E3" w:rsidRDefault="00E052E3" w:rsidP="00E052E3">
      <w:pPr>
        <w:pStyle w:val="a3"/>
        <w:numPr>
          <w:ilvl w:val="1"/>
          <w:numId w:val="1"/>
        </w:num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ข้อมูลด้านการ</w:t>
      </w:r>
      <w:r w:rsidR="00A7759B">
        <w:rPr>
          <w:rFonts w:ascii="TH SarabunIT๙" w:hAnsi="TH SarabunIT๙" w:cs="TH SarabunIT๙" w:hint="cs"/>
          <w:sz w:val="32"/>
          <w:szCs w:val="32"/>
          <w:cs/>
        </w:rPr>
        <w:t>ส่งเสริม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คุณภาพชีวิต 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 w:rsidR="008A33C0">
        <w:rPr>
          <w:rFonts w:ascii="TH SarabunIT๙" w:hAnsi="TH SarabunIT๙" w:cs="TH SarabunIT๙" w:hint="cs"/>
          <w:sz w:val="32"/>
          <w:szCs w:val="32"/>
          <w:cs/>
        </w:rPr>
        <w:t>9</w:t>
      </w:r>
    </w:p>
    <w:p w:rsidR="00E052E3" w:rsidRDefault="00DB314D" w:rsidP="00E052E3">
      <w:pPr>
        <w:pStyle w:val="a3"/>
        <w:numPr>
          <w:ilvl w:val="1"/>
          <w:numId w:val="1"/>
        </w:num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ข้อมูลด้านความมั่นคง</w:t>
      </w:r>
      <w:r w:rsidR="00A7759B">
        <w:rPr>
          <w:rFonts w:ascii="TH SarabunIT๙" w:hAnsi="TH SarabunIT๙" w:cs="TH SarabunIT๙" w:hint="cs"/>
          <w:sz w:val="32"/>
          <w:szCs w:val="32"/>
          <w:cs/>
        </w:rPr>
        <w:t>ปลอดภัยในชีวิตและทรัพย์สิน</w:t>
      </w:r>
      <w:r w:rsidR="00E052E3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A7759B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A7759B">
        <w:rPr>
          <w:rFonts w:ascii="TH SarabunIT๙" w:hAnsi="TH SarabunIT๙" w:cs="TH SarabunIT๙" w:hint="cs"/>
          <w:sz w:val="32"/>
          <w:szCs w:val="32"/>
          <w:cs/>
        </w:rPr>
        <w:tab/>
      </w:r>
      <w:r w:rsidR="00A7759B">
        <w:rPr>
          <w:rFonts w:ascii="TH SarabunIT๙" w:hAnsi="TH SarabunIT๙" w:cs="TH SarabunIT๙" w:hint="cs"/>
          <w:sz w:val="32"/>
          <w:szCs w:val="32"/>
          <w:cs/>
        </w:rPr>
        <w:tab/>
      </w:r>
      <w:r w:rsidR="00A7759B">
        <w:rPr>
          <w:rFonts w:ascii="TH SarabunIT๙" w:hAnsi="TH SarabunIT๙" w:cs="TH SarabunIT๙" w:hint="cs"/>
          <w:sz w:val="32"/>
          <w:szCs w:val="32"/>
          <w:cs/>
        </w:rPr>
        <w:tab/>
      </w:r>
      <w:r w:rsidR="00A7759B">
        <w:rPr>
          <w:rFonts w:ascii="TH SarabunIT๙" w:hAnsi="TH SarabunIT๙" w:cs="TH SarabunIT๙" w:hint="cs"/>
          <w:sz w:val="32"/>
          <w:szCs w:val="32"/>
          <w:cs/>
        </w:rPr>
        <w:tab/>
      </w:r>
      <w:r w:rsidR="00A7759B">
        <w:rPr>
          <w:rFonts w:ascii="TH SarabunIT๙" w:hAnsi="TH SarabunIT๙" w:cs="TH SarabunIT๙" w:hint="cs"/>
          <w:sz w:val="32"/>
          <w:szCs w:val="32"/>
          <w:cs/>
        </w:rPr>
        <w:tab/>
      </w:r>
      <w:r w:rsidR="008A33C0">
        <w:rPr>
          <w:rFonts w:ascii="TH SarabunIT๙" w:hAnsi="TH SarabunIT๙" w:cs="TH SarabunIT๙" w:hint="cs"/>
          <w:sz w:val="32"/>
          <w:szCs w:val="32"/>
          <w:cs/>
        </w:rPr>
        <w:t>13</w:t>
      </w:r>
    </w:p>
    <w:p w:rsidR="00E052E3" w:rsidRDefault="00E052E3" w:rsidP="00E052E3">
      <w:pPr>
        <w:pStyle w:val="a3"/>
        <w:numPr>
          <w:ilvl w:val="1"/>
          <w:numId w:val="1"/>
        </w:num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ข้อมูลด้านทรัพยากรธรรมชาติและสิ่งแวดล้อม   </w:t>
      </w:r>
      <w:r w:rsidR="00BB72F8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BB72F8">
        <w:rPr>
          <w:rFonts w:ascii="TH SarabunIT๙" w:hAnsi="TH SarabunIT๙" w:cs="TH SarabunIT๙" w:hint="cs"/>
          <w:sz w:val="32"/>
          <w:szCs w:val="32"/>
          <w:cs/>
        </w:rPr>
        <w:tab/>
      </w:r>
      <w:r w:rsidR="00BB72F8">
        <w:rPr>
          <w:rFonts w:ascii="TH SarabunIT๙" w:hAnsi="TH SarabunIT๙" w:cs="TH SarabunIT๙" w:hint="cs"/>
          <w:sz w:val="32"/>
          <w:szCs w:val="32"/>
          <w:cs/>
        </w:rPr>
        <w:tab/>
      </w:r>
      <w:r w:rsidR="00BB72F8">
        <w:rPr>
          <w:rFonts w:ascii="TH SarabunIT๙" w:hAnsi="TH SarabunIT๙" w:cs="TH SarabunIT๙" w:hint="cs"/>
          <w:sz w:val="32"/>
          <w:szCs w:val="32"/>
          <w:cs/>
        </w:rPr>
        <w:tab/>
      </w:r>
      <w:r w:rsidR="00BB72F8">
        <w:rPr>
          <w:rFonts w:ascii="TH SarabunIT๙" w:hAnsi="TH SarabunIT๙" w:cs="TH SarabunIT๙" w:hint="cs"/>
          <w:sz w:val="32"/>
          <w:szCs w:val="32"/>
          <w:cs/>
        </w:rPr>
        <w:tab/>
      </w:r>
      <w:r w:rsidR="00BB72F8">
        <w:rPr>
          <w:rFonts w:ascii="TH SarabunIT๙" w:hAnsi="TH SarabunIT๙" w:cs="TH SarabunIT๙" w:hint="cs"/>
          <w:sz w:val="32"/>
          <w:szCs w:val="32"/>
          <w:cs/>
        </w:rPr>
        <w:tab/>
        <w:t>14</w:t>
      </w:r>
    </w:p>
    <w:p w:rsidR="00A7759B" w:rsidRDefault="00DB314D" w:rsidP="00E052E3">
      <w:pPr>
        <w:pStyle w:val="a3"/>
        <w:numPr>
          <w:ilvl w:val="1"/>
          <w:numId w:val="1"/>
        </w:num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ข้อมูลด้านเศรษฐกิจ และการท่องเที่ยว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BB72F8">
        <w:rPr>
          <w:rFonts w:ascii="TH SarabunIT๙" w:hAnsi="TH SarabunIT๙" w:cs="TH SarabunIT๙" w:hint="cs"/>
          <w:sz w:val="32"/>
          <w:szCs w:val="32"/>
          <w:cs/>
        </w:rPr>
        <w:t>22</w:t>
      </w:r>
    </w:p>
    <w:p w:rsidR="00E052E3" w:rsidRPr="00A7759B" w:rsidRDefault="00A7759B" w:rsidP="00A7759B">
      <w:pPr>
        <w:spacing w:after="0"/>
        <w:ind w:left="7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1.10</w:t>
      </w:r>
      <w:r w:rsidR="00DB314D">
        <w:rPr>
          <w:rFonts w:ascii="TH SarabunIT๙" w:hAnsi="TH SarabunIT๙" w:cs="TH SarabunIT๙" w:hint="cs"/>
          <w:sz w:val="32"/>
          <w:szCs w:val="32"/>
          <w:cs/>
        </w:rPr>
        <w:t>ข้อมูลด้านศาสนา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E052E3" w:rsidRPr="00A7759B">
        <w:rPr>
          <w:rFonts w:ascii="TH SarabunIT๙" w:hAnsi="TH SarabunIT๙" w:cs="TH SarabunIT๙" w:hint="cs"/>
          <w:sz w:val="32"/>
          <w:szCs w:val="32"/>
          <w:cs/>
        </w:rPr>
        <w:t>ศิลป</w:t>
      </w:r>
      <w:r w:rsidR="00BB72F8">
        <w:rPr>
          <w:rFonts w:ascii="TH SarabunIT๙" w:hAnsi="TH SarabunIT๙" w:cs="TH SarabunIT๙" w:hint="cs"/>
          <w:sz w:val="32"/>
          <w:szCs w:val="32"/>
          <w:cs/>
        </w:rPr>
        <w:t xml:space="preserve">ะ </w:t>
      </w:r>
      <w:r w:rsidR="00E052E3" w:rsidRPr="00A7759B">
        <w:rPr>
          <w:rFonts w:ascii="TH SarabunIT๙" w:hAnsi="TH SarabunIT๙" w:cs="TH SarabunIT๙" w:hint="cs"/>
          <w:sz w:val="32"/>
          <w:szCs w:val="32"/>
          <w:cs/>
        </w:rPr>
        <w:t xml:space="preserve">วัฒนธรรม </w:t>
      </w:r>
      <w:r w:rsidR="00DB314D">
        <w:rPr>
          <w:rFonts w:ascii="TH SarabunIT๙" w:hAnsi="TH SarabunIT๙" w:cs="TH SarabunIT๙" w:hint="cs"/>
          <w:sz w:val="32"/>
          <w:szCs w:val="32"/>
          <w:cs/>
        </w:rPr>
        <w:t>จารีตประเพณี</w:t>
      </w:r>
      <w:r w:rsidR="00E052E3" w:rsidRPr="00A7759B">
        <w:rPr>
          <w:rFonts w:ascii="TH SarabunIT๙" w:hAnsi="TH SarabunIT๙" w:cs="TH SarabunIT๙" w:hint="cs"/>
          <w:sz w:val="32"/>
          <w:szCs w:val="32"/>
          <w:cs/>
        </w:rPr>
        <w:t xml:space="preserve">และภูมิปัญญาท้องถิ่น </w:t>
      </w:r>
      <w:r w:rsidR="00BB72F8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BB72F8">
        <w:rPr>
          <w:rFonts w:ascii="TH SarabunIT๙" w:hAnsi="TH SarabunIT๙" w:cs="TH SarabunIT๙" w:hint="cs"/>
          <w:sz w:val="32"/>
          <w:szCs w:val="32"/>
          <w:cs/>
        </w:rPr>
        <w:tab/>
      </w:r>
      <w:r w:rsidR="00DB314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>30</w:t>
      </w:r>
    </w:p>
    <w:p w:rsidR="00E052E3" w:rsidRDefault="00A7759B" w:rsidP="0072273A">
      <w:pPr>
        <w:spacing w:after="0"/>
        <w:ind w:left="7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1.11</w:t>
      </w:r>
      <w:r w:rsidR="00E052E3">
        <w:rPr>
          <w:rFonts w:ascii="TH SarabunIT๙" w:hAnsi="TH SarabunIT๙" w:cs="TH SarabunIT๙" w:hint="cs"/>
          <w:sz w:val="32"/>
          <w:szCs w:val="32"/>
          <w:cs/>
        </w:rPr>
        <w:t xml:space="preserve"> ข้อมูลด้านการเมืองการปกครอง   </w:t>
      </w:r>
      <w:r w:rsidR="00DB314D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DB314D">
        <w:rPr>
          <w:rFonts w:ascii="TH SarabunIT๙" w:hAnsi="TH SarabunIT๙" w:cs="TH SarabunIT๙" w:hint="cs"/>
          <w:sz w:val="32"/>
          <w:szCs w:val="32"/>
          <w:cs/>
        </w:rPr>
        <w:tab/>
      </w:r>
      <w:r w:rsidR="00DB314D">
        <w:rPr>
          <w:rFonts w:ascii="TH SarabunIT๙" w:hAnsi="TH SarabunIT๙" w:cs="TH SarabunIT๙" w:hint="cs"/>
          <w:sz w:val="32"/>
          <w:szCs w:val="32"/>
          <w:cs/>
        </w:rPr>
        <w:tab/>
      </w:r>
      <w:r w:rsidR="00DB314D">
        <w:rPr>
          <w:rFonts w:ascii="TH SarabunIT๙" w:hAnsi="TH SarabunIT๙" w:cs="TH SarabunIT๙" w:hint="cs"/>
          <w:sz w:val="32"/>
          <w:szCs w:val="32"/>
          <w:cs/>
        </w:rPr>
        <w:tab/>
      </w:r>
      <w:r w:rsidR="00DB314D">
        <w:rPr>
          <w:rFonts w:ascii="TH SarabunIT๙" w:hAnsi="TH SarabunIT๙" w:cs="TH SarabunIT๙" w:hint="cs"/>
          <w:sz w:val="32"/>
          <w:szCs w:val="32"/>
          <w:cs/>
        </w:rPr>
        <w:tab/>
      </w:r>
      <w:r w:rsidR="00DB314D">
        <w:rPr>
          <w:rFonts w:ascii="TH SarabunIT๙" w:hAnsi="TH SarabunIT๙" w:cs="TH SarabunIT๙" w:hint="cs"/>
          <w:sz w:val="32"/>
          <w:szCs w:val="32"/>
          <w:cs/>
        </w:rPr>
        <w:tab/>
      </w:r>
      <w:r w:rsidR="00DB314D">
        <w:rPr>
          <w:rFonts w:ascii="TH SarabunIT๙" w:hAnsi="TH SarabunIT๙" w:cs="TH SarabunIT๙" w:hint="cs"/>
          <w:sz w:val="32"/>
          <w:szCs w:val="32"/>
          <w:cs/>
        </w:rPr>
        <w:tab/>
      </w:r>
      <w:r w:rsidR="00DB314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>33</w:t>
      </w:r>
    </w:p>
    <w:p w:rsidR="00D6152F" w:rsidRDefault="00D6152F" w:rsidP="00E052E3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p w:rsidR="00E052E3" w:rsidRPr="0079746F" w:rsidRDefault="00E052E3" w:rsidP="00E052E3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79746F">
        <w:rPr>
          <w:rFonts w:ascii="TH SarabunIT๙" w:hAnsi="TH SarabunIT๙" w:cs="TH SarabunIT๙" w:hint="cs"/>
          <w:b/>
          <w:bCs/>
          <w:sz w:val="32"/>
          <w:szCs w:val="32"/>
          <w:cs/>
        </w:rPr>
        <w:t>ส่วนที่ 2 ทิศทางพัฒนา</w:t>
      </w:r>
    </w:p>
    <w:p w:rsidR="00E052E3" w:rsidRDefault="00E052E3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2.1 แผนพัฒนาเศรษฐกิจและสังคมแห่งชาติ 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 w:rsidR="004B210D">
        <w:rPr>
          <w:rFonts w:ascii="TH SarabunIT๙" w:hAnsi="TH SarabunIT๙" w:cs="TH SarabunIT๙" w:hint="cs"/>
          <w:sz w:val="32"/>
          <w:szCs w:val="32"/>
          <w:cs/>
        </w:rPr>
        <w:t>34</w:t>
      </w:r>
    </w:p>
    <w:p w:rsidR="00E052E3" w:rsidRDefault="00E052E3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2.2 คำแถลงนโยบายของคณะรัฐมนตรี ( นายกยิ่งลักษณ์  ชินวัตร )</w:t>
      </w:r>
      <w:r>
        <w:rPr>
          <w:rFonts w:ascii="TH SarabunIT๙" w:hAnsi="TH SarabunIT๙" w:cs="TH SarabunIT๙"/>
          <w:sz w:val="32"/>
          <w:szCs w:val="32"/>
        </w:rPr>
        <w:t xml:space="preserve">  </w:t>
      </w:r>
      <w:r w:rsidR="0079746F">
        <w:rPr>
          <w:rFonts w:ascii="TH SarabunIT๙" w:hAnsi="TH SarabunIT๙" w:cs="TH SarabunIT๙"/>
          <w:sz w:val="32"/>
          <w:szCs w:val="32"/>
        </w:rPr>
        <w:t xml:space="preserve"> </w:t>
      </w:r>
      <w:r w:rsidR="0079746F">
        <w:rPr>
          <w:rFonts w:ascii="TH SarabunIT๙" w:hAnsi="TH SarabunIT๙" w:cs="TH SarabunIT๙"/>
          <w:sz w:val="32"/>
          <w:szCs w:val="32"/>
        </w:rPr>
        <w:tab/>
      </w:r>
      <w:r w:rsidR="0079746F">
        <w:rPr>
          <w:rFonts w:ascii="TH SarabunIT๙" w:hAnsi="TH SarabunIT๙" w:cs="TH SarabunIT๙"/>
          <w:sz w:val="32"/>
          <w:szCs w:val="32"/>
        </w:rPr>
        <w:tab/>
      </w:r>
      <w:r w:rsidR="0079746F">
        <w:rPr>
          <w:rFonts w:ascii="TH SarabunIT๙" w:hAnsi="TH SarabunIT๙" w:cs="TH SarabunIT๙"/>
          <w:sz w:val="32"/>
          <w:szCs w:val="32"/>
        </w:rPr>
        <w:tab/>
      </w:r>
      <w:r w:rsidR="0079746F">
        <w:rPr>
          <w:rFonts w:ascii="TH SarabunIT๙" w:hAnsi="TH SarabunIT๙" w:cs="TH SarabunIT๙"/>
          <w:sz w:val="32"/>
          <w:szCs w:val="32"/>
        </w:rPr>
        <w:tab/>
        <w:t xml:space="preserve"> </w:t>
      </w:r>
      <w:r w:rsidR="004B210D">
        <w:rPr>
          <w:rFonts w:ascii="TH SarabunIT๙" w:hAnsi="TH SarabunIT๙" w:cs="TH SarabunIT๙"/>
          <w:sz w:val="32"/>
          <w:szCs w:val="32"/>
        </w:rPr>
        <w:t>37</w:t>
      </w:r>
    </w:p>
    <w:p w:rsidR="00E052E3" w:rsidRDefault="00E052E3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2.3 </w:t>
      </w:r>
      <w:r w:rsidR="00D26F7C">
        <w:rPr>
          <w:rFonts w:ascii="TH SarabunIT๙" w:hAnsi="TH SarabunIT๙" w:cs="TH SarabunIT๙" w:hint="cs"/>
          <w:sz w:val="32"/>
          <w:szCs w:val="32"/>
          <w:cs/>
        </w:rPr>
        <w:t>ยุทธศาสตร์การพัฒนาภาคใต้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 w:rsidR="004B210D">
        <w:rPr>
          <w:rFonts w:ascii="TH SarabunIT๙" w:hAnsi="TH SarabunIT๙" w:cs="TH SarabunIT๙" w:hint="cs"/>
          <w:sz w:val="32"/>
          <w:szCs w:val="32"/>
          <w:cs/>
        </w:rPr>
        <w:t>41</w:t>
      </w:r>
    </w:p>
    <w:p w:rsidR="00E052E3" w:rsidRDefault="00D26F7C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2.4 ยุทธศาสตร์การพัฒนากลุ่มจังหวัดภาคใต้ชายแดน</w:t>
      </w:r>
      <w:r w:rsidR="00E052E3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A14F7D">
        <w:rPr>
          <w:rFonts w:ascii="TH SarabunIT๙" w:hAnsi="TH SarabunIT๙" w:cs="TH SarabunIT๙" w:hint="cs"/>
          <w:sz w:val="32"/>
          <w:szCs w:val="32"/>
          <w:cs/>
        </w:rPr>
        <w:t xml:space="preserve">(พ.ศ.2558 </w:t>
      </w:r>
      <w:r w:rsidR="00A14F7D">
        <w:rPr>
          <w:rFonts w:ascii="TH SarabunIT๙" w:hAnsi="TH SarabunIT๙" w:cs="TH SarabunIT๙"/>
          <w:sz w:val="32"/>
          <w:szCs w:val="32"/>
          <w:cs/>
        </w:rPr>
        <w:t>–</w:t>
      </w:r>
      <w:r w:rsidR="00A14F7D">
        <w:rPr>
          <w:rFonts w:ascii="TH SarabunIT๙" w:hAnsi="TH SarabunIT๙" w:cs="TH SarabunIT๙" w:hint="cs"/>
          <w:sz w:val="32"/>
          <w:szCs w:val="32"/>
          <w:cs/>
        </w:rPr>
        <w:t xml:space="preserve"> 2561)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 w:rsidR="008A33C0">
        <w:rPr>
          <w:rFonts w:ascii="TH SarabunIT๙" w:hAnsi="TH SarabunIT๙" w:cs="TH SarabunIT๙" w:hint="cs"/>
          <w:sz w:val="32"/>
          <w:szCs w:val="32"/>
          <w:cs/>
        </w:rPr>
        <w:t>4</w:t>
      </w:r>
      <w:r w:rsidR="004B210D">
        <w:rPr>
          <w:rFonts w:ascii="TH SarabunIT๙" w:hAnsi="TH SarabunIT๙" w:cs="TH SarabunIT๙" w:hint="cs"/>
          <w:sz w:val="32"/>
          <w:szCs w:val="32"/>
          <w:cs/>
        </w:rPr>
        <w:t>1</w:t>
      </w:r>
    </w:p>
    <w:p w:rsidR="00E052E3" w:rsidRDefault="00E052E3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2.5</w:t>
      </w:r>
      <w:r w:rsidR="00D26F7C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B9339C">
        <w:rPr>
          <w:rFonts w:ascii="TH SarabunIT๙" w:hAnsi="TH SarabunIT๙" w:cs="TH SarabunIT๙" w:hint="cs"/>
          <w:sz w:val="32"/>
          <w:szCs w:val="32"/>
          <w:cs/>
        </w:rPr>
        <w:t xml:space="preserve">แผนพัฒนาจังหวัดสงขลา </w:t>
      </w:r>
      <w:r w:rsidR="00A14F7D">
        <w:rPr>
          <w:rFonts w:ascii="TH SarabunIT๙" w:hAnsi="TH SarabunIT๙" w:cs="TH SarabunIT๙" w:hint="cs"/>
          <w:sz w:val="32"/>
          <w:szCs w:val="32"/>
          <w:cs/>
        </w:rPr>
        <w:t xml:space="preserve">(พ.ศ. 2558 </w:t>
      </w:r>
      <w:r w:rsidR="00A14F7D">
        <w:rPr>
          <w:rFonts w:ascii="TH SarabunIT๙" w:hAnsi="TH SarabunIT๙" w:cs="TH SarabunIT๙"/>
          <w:sz w:val="32"/>
          <w:szCs w:val="32"/>
          <w:cs/>
        </w:rPr>
        <w:t>–</w:t>
      </w:r>
      <w:r w:rsidR="00A14F7D">
        <w:rPr>
          <w:rFonts w:ascii="TH SarabunIT๙" w:hAnsi="TH SarabunIT๙" w:cs="TH SarabunIT๙" w:hint="cs"/>
          <w:sz w:val="32"/>
          <w:szCs w:val="32"/>
          <w:cs/>
        </w:rPr>
        <w:t xml:space="preserve"> 2561)</w:t>
      </w:r>
      <w:r w:rsidR="00B9339C">
        <w:rPr>
          <w:rFonts w:ascii="TH SarabunIT๙" w:hAnsi="TH SarabunIT๙" w:cs="TH SarabunIT๙" w:hint="cs"/>
          <w:sz w:val="32"/>
          <w:szCs w:val="32"/>
          <w:cs/>
        </w:rPr>
        <w:t xml:space="preserve">    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D26F7C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D26F7C">
        <w:rPr>
          <w:rFonts w:ascii="TH SarabunIT๙" w:hAnsi="TH SarabunIT๙" w:cs="TH SarabunIT๙" w:hint="cs"/>
          <w:sz w:val="32"/>
          <w:szCs w:val="32"/>
          <w:cs/>
        </w:rPr>
        <w:tab/>
      </w:r>
      <w:r w:rsidR="00D26F7C">
        <w:rPr>
          <w:rFonts w:ascii="TH SarabunIT๙" w:hAnsi="TH SarabunIT๙" w:cs="TH SarabunIT๙" w:hint="cs"/>
          <w:sz w:val="32"/>
          <w:szCs w:val="32"/>
          <w:cs/>
        </w:rPr>
        <w:tab/>
      </w:r>
      <w:r w:rsidR="00D26F7C">
        <w:rPr>
          <w:rFonts w:ascii="TH SarabunIT๙" w:hAnsi="TH SarabunIT๙" w:cs="TH SarabunIT๙" w:hint="cs"/>
          <w:sz w:val="32"/>
          <w:szCs w:val="32"/>
          <w:cs/>
        </w:rPr>
        <w:tab/>
      </w:r>
      <w:r w:rsidR="00D26F7C">
        <w:rPr>
          <w:rFonts w:ascii="TH SarabunIT๙" w:hAnsi="TH SarabunIT๙" w:cs="TH SarabunIT๙" w:hint="cs"/>
          <w:sz w:val="32"/>
          <w:szCs w:val="32"/>
          <w:cs/>
        </w:rPr>
        <w:tab/>
      </w:r>
      <w:r w:rsidR="00D26F7C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 w:rsidR="00A7759B">
        <w:rPr>
          <w:rFonts w:ascii="TH SarabunIT๙" w:hAnsi="TH SarabunIT๙" w:cs="TH SarabunIT๙" w:hint="cs"/>
          <w:sz w:val="32"/>
          <w:szCs w:val="32"/>
          <w:cs/>
        </w:rPr>
        <w:t>4</w:t>
      </w:r>
      <w:r w:rsidR="004B210D">
        <w:rPr>
          <w:rFonts w:ascii="TH SarabunIT๙" w:hAnsi="TH SarabunIT๙" w:cs="TH SarabunIT๙" w:hint="cs"/>
          <w:sz w:val="32"/>
          <w:szCs w:val="32"/>
          <w:cs/>
        </w:rPr>
        <w:t>2</w:t>
      </w:r>
    </w:p>
    <w:p w:rsidR="00E052E3" w:rsidRDefault="00D26F7C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2.6 ผังเมืองรวมจังหวัดสงขลา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E052E3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 w:rsidR="004B210D">
        <w:rPr>
          <w:rFonts w:ascii="TH SarabunIT๙" w:hAnsi="TH SarabunIT๙" w:cs="TH SarabunIT๙" w:hint="cs"/>
          <w:sz w:val="32"/>
          <w:szCs w:val="32"/>
          <w:cs/>
        </w:rPr>
        <w:t>42</w:t>
      </w:r>
    </w:p>
    <w:p w:rsidR="00D6152F" w:rsidRPr="00D26F7C" w:rsidRDefault="00E052E3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</w:p>
    <w:p w:rsidR="00E052E3" w:rsidRPr="0079746F" w:rsidRDefault="00E052E3" w:rsidP="00E052E3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79746F">
        <w:rPr>
          <w:rFonts w:ascii="TH SarabunIT๙" w:hAnsi="TH SarabunIT๙" w:cs="TH SarabunIT๙" w:hint="cs"/>
          <w:b/>
          <w:bCs/>
          <w:sz w:val="32"/>
          <w:szCs w:val="32"/>
          <w:cs/>
        </w:rPr>
        <w:t>ส่วนที่ 3 ศักยภาพของท้องถิ่น</w:t>
      </w:r>
    </w:p>
    <w:p w:rsidR="00E052E3" w:rsidRDefault="00E052E3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3.1 จุดแข็ง ( </w:t>
      </w:r>
      <w:proofErr w:type="gramStart"/>
      <w:r>
        <w:rPr>
          <w:rFonts w:ascii="TH SarabunIT๙" w:hAnsi="TH SarabunIT๙" w:cs="TH SarabunIT๙"/>
          <w:sz w:val="32"/>
          <w:szCs w:val="32"/>
        </w:rPr>
        <w:t xml:space="preserve">Strength </w:t>
      </w:r>
      <w:r>
        <w:rPr>
          <w:rFonts w:ascii="TH SarabunIT๙" w:hAnsi="TH SarabunIT๙" w:cs="TH SarabunIT๙" w:hint="cs"/>
          <w:sz w:val="32"/>
          <w:szCs w:val="32"/>
          <w:cs/>
        </w:rPr>
        <w:t>)</w:t>
      </w:r>
      <w:proofErr w:type="gramEnd"/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 w:rsidR="0087073A">
        <w:rPr>
          <w:rFonts w:ascii="TH SarabunIT๙" w:hAnsi="TH SarabunIT๙" w:cs="TH SarabunIT๙" w:hint="cs"/>
          <w:sz w:val="32"/>
          <w:szCs w:val="32"/>
          <w:cs/>
        </w:rPr>
        <w:t>4</w:t>
      </w:r>
      <w:r w:rsidR="004B210D">
        <w:rPr>
          <w:rFonts w:ascii="TH SarabunIT๙" w:hAnsi="TH SarabunIT๙" w:cs="TH SarabunIT๙" w:hint="cs"/>
          <w:sz w:val="32"/>
          <w:szCs w:val="32"/>
          <w:cs/>
        </w:rPr>
        <w:t>4</w:t>
      </w:r>
    </w:p>
    <w:p w:rsidR="00E052E3" w:rsidRDefault="00E052E3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3.2 จุดอ่อน ( </w:t>
      </w:r>
      <w:proofErr w:type="gramStart"/>
      <w:r>
        <w:rPr>
          <w:rFonts w:ascii="TH SarabunIT๙" w:hAnsi="TH SarabunIT๙" w:cs="TH SarabunIT๙"/>
          <w:sz w:val="32"/>
          <w:szCs w:val="32"/>
        </w:rPr>
        <w:t xml:space="preserve">Weakness </w:t>
      </w:r>
      <w:r>
        <w:rPr>
          <w:rFonts w:ascii="TH SarabunIT๙" w:hAnsi="TH SarabunIT๙" w:cs="TH SarabunIT๙" w:hint="cs"/>
          <w:sz w:val="32"/>
          <w:szCs w:val="32"/>
          <w:cs/>
        </w:rPr>
        <w:t>)</w:t>
      </w:r>
      <w:proofErr w:type="gramEnd"/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 w:rsidR="0087073A">
        <w:rPr>
          <w:rFonts w:ascii="TH SarabunIT๙" w:hAnsi="TH SarabunIT๙" w:cs="TH SarabunIT๙" w:hint="cs"/>
          <w:sz w:val="32"/>
          <w:szCs w:val="32"/>
          <w:cs/>
        </w:rPr>
        <w:t>4</w:t>
      </w:r>
      <w:r w:rsidR="004B210D">
        <w:rPr>
          <w:rFonts w:ascii="TH SarabunIT๙" w:hAnsi="TH SarabunIT๙" w:cs="TH SarabunIT๙" w:hint="cs"/>
          <w:sz w:val="32"/>
          <w:szCs w:val="32"/>
          <w:cs/>
        </w:rPr>
        <w:t>4</w:t>
      </w:r>
    </w:p>
    <w:p w:rsidR="00E052E3" w:rsidRDefault="00E052E3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3.3 โอกาส ( </w:t>
      </w:r>
      <w:r>
        <w:rPr>
          <w:rFonts w:ascii="TH SarabunIT๙" w:hAnsi="TH SarabunIT๙" w:cs="TH SarabunIT๙"/>
          <w:sz w:val="32"/>
          <w:szCs w:val="32"/>
        </w:rPr>
        <w:t>Opportunity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) 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 w:rsidR="0087073A">
        <w:rPr>
          <w:rFonts w:ascii="TH SarabunIT๙" w:hAnsi="TH SarabunIT๙" w:cs="TH SarabunIT๙" w:hint="cs"/>
          <w:sz w:val="32"/>
          <w:szCs w:val="32"/>
          <w:cs/>
        </w:rPr>
        <w:t>4</w:t>
      </w:r>
      <w:r w:rsidR="004B210D">
        <w:rPr>
          <w:rFonts w:ascii="TH SarabunIT๙" w:hAnsi="TH SarabunIT๙" w:cs="TH SarabunIT๙" w:hint="cs"/>
          <w:sz w:val="32"/>
          <w:szCs w:val="32"/>
          <w:cs/>
        </w:rPr>
        <w:t>4</w:t>
      </w:r>
    </w:p>
    <w:p w:rsidR="00D6152F" w:rsidRPr="004E5FD7" w:rsidRDefault="00E052E3" w:rsidP="00A877EA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3.4 อุปสรรค ( </w:t>
      </w:r>
      <w:proofErr w:type="gramStart"/>
      <w:r>
        <w:rPr>
          <w:rFonts w:ascii="TH SarabunIT๙" w:hAnsi="TH SarabunIT๙" w:cs="TH SarabunIT๙"/>
          <w:sz w:val="32"/>
          <w:szCs w:val="32"/>
        </w:rPr>
        <w:t xml:space="preserve">Threat </w:t>
      </w:r>
      <w:r>
        <w:rPr>
          <w:rFonts w:ascii="TH SarabunIT๙" w:hAnsi="TH SarabunIT๙" w:cs="TH SarabunIT๙" w:hint="cs"/>
          <w:sz w:val="32"/>
          <w:szCs w:val="32"/>
          <w:cs/>
        </w:rPr>
        <w:t>)</w:t>
      </w:r>
      <w:proofErr w:type="gramEnd"/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 w:rsidR="00A7759B">
        <w:rPr>
          <w:rFonts w:ascii="TH SarabunIT๙" w:hAnsi="TH SarabunIT๙" w:cs="TH SarabunIT๙" w:hint="cs"/>
          <w:sz w:val="32"/>
          <w:szCs w:val="32"/>
          <w:cs/>
        </w:rPr>
        <w:t>4</w:t>
      </w:r>
      <w:r w:rsidR="004B210D">
        <w:rPr>
          <w:rFonts w:ascii="TH SarabunIT๙" w:hAnsi="TH SarabunIT๙" w:cs="TH SarabunIT๙" w:hint="cs"/>
          <w:sz w:val="32"/>
          <w:szCs w:val="32"/>
          <w:cs/>
        </w:rPr>
        <w:t>5</w:t>
      </w:r>
    </w:p>
    <w:p w:rsidR="00D6152F" w:rsidRDefault="00D6152F" w:rsidP="00A877EA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p w:rsidR="00D6152F" w:rsidRDefault="00D6152F" w:rsidP="00A877EA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p w:rsidR="00820FC6" w:rsidRDefault="00820FC6" w:rsidP="00A877EA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p w:rsidR="00D6152F" w:rsidRDefault="00D6152F" w:rsidP="00A877EA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p w:rsidR="00D6152F" w:rsidRDefault="00D6152F" w:rsidP="00A877EA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p w:rsidR="002454F7" w:rsidRDefault="002454F7" w:rsidP="00A877EA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p w:rsidR="002454F7" w:rsidRDefault="002454F7" w:rsidP="00A877EA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p w:rsidR="0081466B" w:rsidRPr="0081466B" w:rsidRDefault="0081466B" w:rsidP="0081466B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81466B">
        <w:rPr>
          <w:rFonts w:ascii="TH SarabunIT๙" w:hAnsi="TH SarabunIT๙" w:cs="TH SarabunIT๙" w:hint="cs"/>
          <w:b/>
          <w:bCs/>
          <w:sz w:val="36"/>
          <w:szCs w:val="36"/>
          <w:cs/>
        </w:rPr>
        <w:t>สารบัญ (ต่อ)</w:t>
      </w:r>
    </w:p>
    <w:p w:rsidR="00D6152F" w:rsidRPr="00D6152F" w:rsidRDefault="00D6152F" w:rsidP="00A877EA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</w:t>
      </w:r>
      <w:r w:rsidR="0081466B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Pr="00D6152F">
        <w:rPr>
          <w:rFonts w:ascii="TH SarabunIT๙" w:hAnsi="TH SarabunIT๙" w:cs="TH SarabunIT๙" w:hint="cs"/>
          <w:sz w:val="32"/>
          <w:szCs w:val="32"/>
          <w:cs/>
        </w:rPr>
        <w:t>หน้า</w:t>
      </w:r>
    </w:p>
    <w:p w:rsidR="0072273A" w:rsidRPr="00A877EA" w:rsidRDefault="00E052E3" w:rsidP="00A877EA">
      <w:pPr>
        <w:spacing w:after="0"/>
        <w:rPr>
          <w:rFonts w:ascii="TH SarabunIT๙" w:hAnsi="TH SarabunIT๙" w:cs="TH SarabunIT๙"/>
          <w:sz w:val="32"/>
          <w:szCs w:val="32"/>
        </w:rPr>
      </w:pPr>
      <w:r w:rsidRPr="0079746F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ส่วนที่ 4 </w:t>
      </w:r>
      <w:r w:rsidR="0072273A" w:rsidRPr="00DF55AE"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ยุทธศาสตร์การพัฒนาและขอบเขต/ประเภทโครงการท้องถิ่น</w:t>
      </w:r>
      <w:proofErr w:type="spellStart"/>
      <w:r w:rsidR="0072273A" w:rsidRPr="00DF55AE">
        <w:rPr>
          <w:rFonts w:ascii="TH SarabunIT๙" w:hAnsi="TH SarabunIT๙" w:cs="TH SarabunIT๙" w:hint="cs"/>
          <w:b/>
          <w:bCs/>
          <w:sz w:val="32"/>
          <w:szCs w:val="32"/>
          <w:cs/>
        </w:rPr>
        <w:t>บูรณา</w:t>
      </w:r>
      <w:proofErr w:type="spellEnd"/>
      <w:r w:rsidR="0072273A" w:rsidRPr="00DF55AE"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การของ</w:t>
      </w:r>
    </w:p>
    <w:p w:rsidR="00E052E3" w:rsidRPr="00DF55AE" w:rsidRDefault="0072273A" w:rsidP="00E052E3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DF55AE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        องค์กรปกครองส่วนท้องถิ่นในเขตจังหวัดสงขลา</w:t>
      </w:r>
    </w:p>
    <w:p w:rsidR="00E052E3" w:rsidRDefault="00E052E3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4.1 วิสัยทัศน์ </w:t>
      </w:r>
      <w:r w:rsidR="0081466B">
        <w:rPr>
          <w:rFonts w:ascii="TH SarabunIT๙" w:hAnsi="TH SarabunIT๙" w:cs="TH SarabunIT๙" w:hint="cs"/>
          <w:sz w:val="32"/>
          <w:szCs w:val="32"/>
          <w:cs/>
        </w:rPr>
        <w:t xml:space="preserve">( </w:t>
      </w:r>
      <w:proofErr w:type="gramStart"/>
      <w:r w:rsidR="0081466B">
        <w:rPr>
          <w:rFonts w:ascii="TH SarabunIT๙" w:hAnsi="TH SarabunIT๙" w:cs="TH SarabunIT๙"/>
          <w:sz w:val="32"/>
          <w:szCs w:val="32"/>
        </w:rPr>
        <w:t xml:space="preserve">Vision </w:t>
      </w:r>
      <w:r w:rsidR="0081466B">
        <w:rPr>
          <w:rFonts w:ascii="TH SarabunIT๙" w:hAnsi="TH SarabunIT๙" w:cs="TH SarabunIT๙" w:hint="cs"/>
          <w:sz w:val="32"/>
          <w:szCs w:val="32"/>
          <w:cs/>
        </w:rPr>
        <w:t>)</w:t>
      </w:r>
      <w:proofErr w:type="gramEnd"/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81466B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81466B">
        <w:rPr>
          <w:rFonts w:ascii="TH SarabunIT๙" w:hAnsi="TH SarabunIT๙" w:cs="TH SarabunIT๙" w:hint="cs"/>
          <w:sz w:val="32"/>
          <w:szCs w:val="32"/>
          <w:cs/>
        </w:rPr>
        <w:tab/>
      </w:r>
      <w:r w:rsidR="0079746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4B210D">
        <w:rPr>
          <w:rFonts w:ascii="TH SarabunIT๙" w:hAnsi="TH SarabunIT๙" w:cs="TH SarabunIT๙" w:hint="cs"/>
          <w:sz w:val="32"/>
          <w:szCs w:val="32"/>
          <w:cs/>
        </w:rPr>
        <w:t>46</w:t>
      </w:r>
    </w:p>
    <w:p w:rsidR="00E052E3" w:rsidRDefault="0081466B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4.2 </w:t>
      </w:r>
      <w:proofErr w:type="spellStart"/>
      <w:r>
        <w:rPr>
          <w:rFonts w:ascii="TH SarabunIT๙" w:hAnsi="TH SarabunIT๙" w:cs="TH SarabunIT๙" w:hint="cs"/>
          <w:sz w:val="32"/>
          <w:szCs w:val="32"/>
          <w:cs/>
        </w:rPr>
        <w:t>พันธ</w:t>
      </w:r>
      <w:proofErr w:type="spellEnd"/>
      <w:r>
        <w:rPr>
          <w:rFonts w:ascii="TH SarabunIT๙" w:hAnsi="TH SarabunIT๙" w:cs="TH SarabunIT๙" w:hint="cs"/>
          <w:sz w:val="32"/>
          <w:szCs w:val="32"/>
          <w:cs/>
        </w:rPr>
        <w:t xml:space="preserve">กิจ ( </w:t>
      </w:r>
      <w:proofErr w:type="gramStart"/>
      <w:r>
        <w:rPr>
          <w:rFonts w:ascii="TH SarabunIT๙" w:hAnsi="TH SarabunIT๙" w:cs="TH SarabunIT๙"/>
          <w:sz w:val="32"/>
          <w:szCs w:val="32"/>
        </w:rPr>
        <w:t xml:space="preserve">Mission </w:t>
      </w:r>
      <w:r w:rsidR="004B210D">
        <w:rPr>
          <w:rFonts w:ascii="TH SarabunIT๙" w:hAnsi="TH SarabunIT๙" w:cs="TH SarabunIT๙" w:hint="cs"/>
          <w:sz w:val="32"/>
          <w:szCs w:val="32"/>
          <w:cs/>
        </w:rPr>
        <w:t>)</w:t>
      </w:r>
      <w:proofErr w:type="gramEnd"/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  <w:t xml:space="preserve"> 46</w:t>
      </w:r>
    </w:p>
    <w:p w:rsidR="00FC423B" w:rsidRDefault="00E052E3" w:rsidP="001E0A39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4.3 </w:t>
      </w:r>
      <w:r w:rsidR="0081466B">
        <w:rPr>
          <w:rFonts w:ascii="TH SarabunIT๙" w:hAnsi="TH SarabunIT๙" w:cs="TH SarabunIT๙" w:hint="cs"/>
          <w:sz w:val="32"/>
          <w:szCs w:val="32"/>
          <w:cs/>
        </w:rPr>
        <w:t>จุดมุ่งหมาย</w:t>
      </w:r>
      <w:r w:rsidR="00FC423B">
        <w:rPr>
          <w:rFonts w:ascii="TH SarabunIT๙" w:hAnsi="TH SarabunIT๙" w:cs="TH SarabunIT๙" w:hint="cs"/>
          <w:sz w:val="32"/>
          <w:szCs w:val="32"/>
          <w:cs/>
        </w:rPr>
        <w:t>เพื่อการพัฒนา</w:t>
      </w:r>
      <w:r w:rsidR="00BC2357">
        <w:rPr>
          <w:rFonts w:ascii="TH SarabunIT๙" w:hAnsi="TH SarabunIT๙" w:cs="TH SarabunIT๙" w:hint="cs"/>
          <w:sz w:val="32"/>
          <w:szCs w:val="32"/>
          <w:cs/>
        </w:rPr>
        <w:t>ท้องถิ่น</w:t>
      </w:r>
      <w:r w:rsidR="0081466B">
        <w:rPr>
          <w:rFonts w:ascii="TH SarabunIT๙" w:hAnsi="TH SarabunIT๙" w:cs="TH SarabunIT๙" w:hint="cs"/>
          <w:sz w:val="32"/>
          <w:szCs w:val="32"/>
          <w:cs/>
        </w:rPr>
        <w:t xml:space="preserve"> ( </w:t>
      </w:r>
      <w:proofErr w:type="gramStart"/>
      <w:r w:rsidR="0081466B">
        <w:rPr>
          <w:rFonts w:ascii="TH SarabunIT๙" w:hAnsi="TH SarabunIT๙" w:cs="TH SarabunIT๙"/>
          <w:sz w:val="32"/>
          <w:szCs w:val="32"/>
        </w:rPr>
        <w:t xml:space="preserve">Goals </w:t>
      </w:r>
      <w:r w:rsidR="00BC2357">
        <w:rPr>
          <w:rFonts w:ascii="TH SarabunIT๙" w:hAnsi="TH SarabunIT๙" w:cs="TH SarabunIT๙" w:hint="cs"/>
          <w:sz w:val="32"/>
          <w:szCs w:val="32"/>
          <w:cs/>
        </w:rPr>
        <w:t>)</w:t>
      </w:r>
      <w:proofErr w:type="gramEnd"/>
      <w:r w:rsidR="00BC2357">
        <w:rPr>
          <w:rFonts w:ascii="TH SarabunIT๙" w:hAnsi="TH SarabunIT๙" w:cs="TH SarabunIT๙" w:hint="cs"/>
          <w:sz w:val="32"/>
          <w:szCs w:val="32"/>
          <w:cs/>
        </w:rPr>
        <w:tab/>
      </w:r>
      <w:r w:rsidR="00FC423B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  <w:t xml:space="preserve"> 46</w:t>
      </w:r>
    </w:p>
    <w:p w:rsidR="001E0A39" w:rsidRDefault="001E0A39" w:rsidP="001E0A39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4.4 ตัวชี้วัด ( </w:t>
      </w:r>
      <w:proofErr w:type="gramStart"/>
      <w:r w:rsidR="00490F55">
        <w:rPr>
          <w:rFonts w:ascii="TH SarabunIT๙" w:hAnsi="TH SarabunIT๙" w:cs="TH SarabunIT๙"/>
          <w:sz w:val="32"/>
          <w:szCs w:val="32"/>
        </w:rPr>
        <w:t>KPI</w:t>
      </w:r>
      <w:r>
        <w:rPr>
          <w:rFonts w:ascii="TH SarabunIT๙" w:hAnsi="TH SarabunIT๙" w:cs="TH SarabunIT๙"/>
          <w:sz w:val="32"/>
          <w:szCs w:val="32"/>
        </w:rPr>
        <w:t xml:space="preserve">s </w:t>
      </w:r>
      <w:r>
        <w:rPr>
          <w:rFonts w:ascii="TH SarabunIT๙" w:hAnsi="TH SarabunIT๙" w:cs="TH SarabunIT๙" w:hint="cs"/>
          <w:sz w:val="32"/>
          <w:szCs w:val="32"/>
          <w:cs/>
        </w:rPr>
        <w:t>)</w:t>
      </w:r>
      <w:proofErr w:type="gramEnd"/>
      <w:r w:rsidR="004B210D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  <w:t xml:space="preserve"> 47</w:t>
      </w:r>
    </w:p>
    <w:p w:rsidR="00E052E3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4.5</w:t>
      </w:r>
      <w:r w:rsidR="00820FC6">
        <w:rPr>
          <w:rFonts w:ascii="TH SarabunIT๙" w:hAnsi="TH SarabunIT๙" w:cs="TH SarabunIT๙" w:hint="cs"/>
          <w:sz w:val="32"/>
          <w:szCs w:val="32"/>
          <w:cs/>
        </w:rPr>
        <w:t xml:space="preserve"> ยุทธศาสตร์การพัฒนาและแนวทางการพัฒนา</w:t>
      </w:r>
      <w:r w:rsidR="00E052E3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="004B210D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</w:r>
      <w:r w:rsidR="004B210D">
        <w:rPr>
          <w:rFonts w:ascii="TH SarabunIT๙" w:hAnsi="TH SarabunIT๙" w:cs="TH SarabunIT๙" w:hint="cs"/>
          <w:sz w:val="32"/>
          <w:szCs w:val="32"/>
          <w:cs/>
        </w:rPr>
        <w:tab/>
        <w:t xml:space="preserve"> 48</w:t>
      </w:r>
    </w:p>
    <w:p w:rsidR="00E052E3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4.6</w:t>
      </w:r>
      <w:r w:rsidR="00E052E3">
        <w:rPr>
          <w:rFonts w:ascii="TH SarabunIT๙" w:hAnsi="TH SarabunIT๙" w:cs="TH SarabunIT๙" w:hint="cs"/>
          <w:sz w:val="32"/>
          <w:szCs w:val="32"/>
          <w:cs/>
        </w:rPr>
        <w:t xml:space="preserve"> ขอบเขต/ประเภทโครงการท้องถิ่น</w:t>
      </w:r>
      <w:proofErr w:type="spellStart"/>
      <w:r w:rsidR="00E052E3">
        <w:rPr>
          <w:rFonts w:ascii="TH SarabunIT๙" w:hAnsi="TH SarabunIT๙" w:cs="TH SarabunIT๙" w:hint="cs"/>
          <w:sz w:val="32"/>
          <w:szCs w:val="32"/>
          <w:cs/>
        </w:rPr>
        <w:t>บูรณา</w:t>
      </w:r>
      <w:proofErr w:type="spellEnd"/>
      <w:r w:rsidR="00E052E3">
        <w:rPr>
          <w:rFonts w:ascii="TH SarabunIT๙" w:hAnsi="TH SarabunIT๙" w:cs="TH SarabunIT๙" w:hint="cs"/>
          <w:sz w:val="32"/>
          <w:szCs w:val="32"/>
          <w:cs/>
        </w:rPr>
        <w:t>การขององค์กรปกครองส่วนท้องถิ่นในเขต</w:t>
      </w:r>
      <w:r w:rsidR="00E052E3">
        <w:rPr>
          <w:rFonts w:ascii="TH SarabunIT๙" w:hAnsi="TH SarabunIT๙" w:cs="TH SarabunIT๙"/>
          <w:sz w:val="32"/>
          <w:szCs w:val="32"/>
        </w:rPr>
        <w:t xml:space="preserve">   </w:t>
      </w:r>
      <w:r w:rsidR="0079746F">
        <w:rPr>
          <w:rFonts w:ascii="TH SarabunIT๙" w:hAnsi="TH SarabunIT๙" w:cs="TH SarabunIT๙"/>
          <w:sz w:val="32"/>
          <w:szCs w:val="32"/>
        </w:rPr>
        <w:t xml:space="preserve"> </w:t>
      </w:r>
      <w:r w:rsidR="0079746F">
        <w:rPr>
          <w:rFonts w:ascii="TH SarabunIT๙" w:hAnsi="TH SarabunIT๙" w:cs="TH SarabunIT๙"/>
          <w:sz w:val="32"/>
          <w:szCs w:val="32"/>
        </w:rPr>
        <w:tab/>
      </w:r>
      <w:r w:rsidR="004B210D">
        <w:rPr>
          <w:rFonts w:ascii="TH SarabunIT๙" w:hAnsi="TH SarabunIT๙" w:cs="TH SarabunIT๙"/>
          <w:sz w:val="32"/>
          <w:szCs w:val="32"/>
        </w:rPr>
        <w:t xml:space="preserve"> 50</w:t>
      </w:r>
    </w:p>
    <w:p w:rsidR="00E052E3" w:rsidRDefault="00E052E3" w:rsidP="00E052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  จังหวัดสงขลา</w:t>
      </w:r>
    </w:p>
    <w:p w:rsidR="00182EF5" w:rsidRPr="000B59E5" w:rsidRDefault="00E052E3" w:rsidP="00E052E3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A5C59" w:rsidRP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ภาคผนวก   </w:t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  <w:t xml:space="preserve"> </w:t>
      </w:r>
      <w:r w:rsidR="007A5C59" w:rsidRPr="000B59E5">
        <w:rPr>
          <w:rFonts w:ascii="TH SarabunIT๙" w:hAnsi="TH SarabunIT๙" w:cs="TH SarabunIT๙" w:hint="cs"/>
          <w:b/>
          <w:bCs/>
          <w:sz w:val="32"/>
          <w:szCs w:val="32"/>
          <w:cs/>
        </w:rPr>
        <w:t>(ก)</w:t>
      </w:r>
    </w:p>
    <w:p w:rsidR="00182EF5" w:rsidRDefault="00182EF5" w:rsidP="00182EF5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-ตารางจุดมุ่งหมายเพื่อการพัฒนา</w:t>
      </w:r>
      <w:r w:rsidR="006E71FB">
        <w:rPr>
          <w:rFonts w:ascii="TH SarabunIT๙" w:hAnsi="TH SarabunIT๙" w:cs="TH SarabunIT๙" w:hint="cs"/>
          <w:sz w:val="32"/>
          <w:szCs w:val="32"/>
          <w:cs/>
        </w:rPr>
        <w:t>ท้องถิ่น</w:t>
      </w:r>
      <w:r w:rsidR="00877BD6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</w:p>
    <w:p w:rsidR="00E052E3" w:rsidRPr="00182EF5" w:rsidRDefault="00182EF5" w:rsidP="00182EF5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-รายละเอียดตัวชี้วัด</w:t>
      </w:r>
      <w:r w:rsidR="00E052E3" w:rsidRPr="00182EF5">
        <w:rPr>
          <w:rFonts w:ascii="TH SarabunIT๙" w:hAnsi="TH SarabunIT๙" w:cs="TH SarabunIT๙" w:hint="cs"/>
          <w:sz w:val="32"/>
          <w:szCs w:val="32"/>
          <w:cs/>
        </w:rPr>
        <w:tab/>
      </w:r>
    </w:p>
    <w:p w:rsidR="00E052E3" w:rsidRDefault="00E052E3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E0A39" w:rsidRDefault="001E0A39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5255B" w:rsidRDefault="0085255B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5255B" w:rsidRDefault="0085255B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5255B" w:rsidRDefault="0085255B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5255B" w:rsidRDefault="0085255B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5255B" w:rsidRDefault="0085255B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5255B" w:rsidRDefault="0085255B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5255B" w:rsidRDefault="0085255B" w:rsidP="00E052E3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5255B" w:rsidRDefault="0085255B" w:rsidP="00B36B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B36B7E" w:rsidRDefault="00B36B7E" w:rsidP="00B36B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B36B7E" w:rsidRDefault="00B36B7E" w:rsidP="00B36B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B36B7E" w:rsidRDefault="00B36B7E" w:rsidP="00B36B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B36B7E" w:rsidRDefault="00B36B7E" w:rsidP="00B36B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B36B7E" w:rsidRDefault="00B36B7E" w:rsidP="00B36B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B36B7E" w:rsidRDefault="00B36B7E" w:rsidP="00B36B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B36B7E" w:rsidRDefault="00B36B7E" w:rsidP="00B36B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B36B7E" w:rsidRDefault="00B36B7E" w:rsidP="00B36B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B36B7E" w:rsidRDefault="00B36B7E" w:rsidP="00B36B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FC5069" w:rsidRDefault="000109B9" w:rsidP="00B36B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  <w:r w:rsidRPr="000109B9">
        <w:rPr>
          <w:rFonts w:ascii="TH SarabunIT๙" w:hAnsi="TH SarabunIT๙" w:cs="TH SarabunIT๙"/>
          <w:sz w:val="32"/>
          <w:szCs w:val="32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42pt;height:189pt" fillcolor="black [3213]" stroked="f">
            <v:fill color2="#f93"/>
            <v:shadow on="t" color="silver" opacity="52429f"/>
            <v:textpath style="font-family:&quot;DilleniaUPC&quot;;font-weight:bold;v-text-kern:t" trim="t" fitpath="t" string="ร่าง&#10;กรอบยุทธศาสตร์การพัฒนา&#10;ขององค์กรปกครองส่วนท้องถิ่น ในเขตจังหวัดสงขลา&#10;(พ.ศ. ๒๕๕๘ - ๒๕๖๐)"/>
          </v:shape>
        </w:pict>
      </w:r>
    </w:p>
    <w:p w:rsidR="00FC5069" w:rsidRPr="00FC5069" w:rsidRDefault="00FC5069" w:rsidP="00FC5069">
      <w:pPr>
        <w:rPr>
          <w:rFonts w:ascii="TH SarabunIT๙" w:hAnsi="TH SarabunIT๙" w:cs="TH SarabunIT๙"/>
          <w:sz w:val="32"/>
          <w:szCs w:val="32"/>
        </w:rPr>
      </w:pPr>
    </w:p>
    <w:p w:rsidR="00FC5069" w:rsidRPr="00FC5069" w:rsidRDefault="00FC5069" w:rsidP="00FC5069">
      <w:pPr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rPr>
          <w:rFonts w:ascii="TH SarabunIT๙" w:hAnsi="TH SarabunIT๙" w:cs="TH SarabunIT๙"/>
          <w:sz w:val="32"/>
          <w:szCs w:val="32"/>
        </w:rPr>
      </w:pPr>
    </w:p>
    <w:p w:rsidR="00B36B7E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ab/>
      </w: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rPr>
          <w:rFonts w:ascii="TH SarabunIT๙" w:hAnsi="TH SarabunIT๙" w:cs="TH SarabunIT๙"/>
          <w:sz w:val="32"/>
          <w:szCs w:val="32"/>
        </w:rPr>
      </w:pPr>
    </w:p>
    <w:p w:rsidR="00FC5069" w:rsidRDefault="000109B9" w:rsidP="00FC5069">
      <w:pPr>
        <w:tabs>
          <w:tab w:val="left" w:pos="5960"/>
        </w:tabs>
        <w:jc w:val="center"/>
        <w:rPr>
          <w:rFonts w:ascii="TH SarabunIT๙" w:hAnsi="TH SarabunIT๙" w:cs="TH SarabunIT๙"/>
          <w:sz w:val="32"/>
          <w:szCs w:val="32"/>
        </w:rPr>
      </w:pPr>
      <w:r w:rsidRPr="000109B9">
        <w:rPr>
          <w:rFonts w:ascii="TH SarabunIT๙" w:hAnsi="TH SarabunIT๙" w:cs="TH SarabunIT๙"/>
          <w:sz w:val="32"/>
          <w:szCs w:val="32"/>
        </w:rPr>
        <w:pict>
          <v:shape id="_x0000_i1026" type="#_x0000_t136" style="width:342pt;height:136pt" fillcolor="black [3213]" stroked="f">
            <v:fill color2="#f93"/>
            <v:shadow on="t" color="silver" opacity="52429f"/>
            <v:textpath style="font-family:&quot;DilleniaUPC&quot;;font-weight:bold;v-text-kern:t" trim="t" fitpath="t" string="แฟ้มที่ ๑"/>
          </v:shape>
        </w:pict>
      </w:r>
    </w:p>
    <w:p w:rsidR="00FC5069" w:rsidRDefault="00FC5069" w:rsidP="00FC5069">
      <w:pPr>
        <w:tabs>
          <w:tab w:val="left" w:pos="5960"/>
        </w:tabs>
        <w:jc w:val="center"/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jc w:val="center"/>
        <w:rPr>
          <w:rFonts w:ascii="TH SarabunIT๙" w:hAnsi="TH SarabunIT๙" w:cs="TH SarabunIT๙"/>
          <w:sz w:val="32"/>
          <w:szCs w:val="32"/>
        </w:rPr>
      </w:pPr>
    </w:p>
    <w:p w:rsidR="00FC5069" w:rsidRDefault="00FC5069" w:rsidP="00FC5069">
      <w:pPr>
        <w:tabs>
          <w:tab w:val="left" w:pos="5960"/>
        </w:tabs>
        <w:jc w:val="center"/>
        <w:rPr>
          <w:rFonts w:ascii="TH SarabunIT๙" w:hAnsi="TH SarabunIT๙" w:cs="TH SarabunIT๙"/>
          <w:sz w:val="32"/>
          <w:szCs w:val="32"/>
        </w:rPr>
      </w:pPr>
    </w:p>
    <w:p w:rsidR="00FC5069" w:rsidRPr="00FC5069" w:rsidRDefault="000109B9" w:rsidP="00FC5069">
      <w:pPr>
        <w:tabs>
          <w:tab w:val="left" w:pos="5960"/>
        </w:tabs>
        <w:jc w:val="center"/>
        <w:rPr>
          <w:rFonts w:ascii="TH SarabunIT๙" w:hAnsi="TH SarabunIT๙" w:cs="TH SarabunIT๙"/>
          <w:sz w:val="32"/>
          <w:szCs w:val="32"/>
        </w:rPr>
      </w:pPr>
      <w:r w:rsidRPr="000109B9">
        <w:rPr>
          <w:rFonts w:ascii="TH SarabunIT๙" w:hAnsi="TH SarabunIT๙" w:cs="TH SarabunIT๙"/>
          <w:sz w:val="32"/>
          <w:szCs w:val="32"/>
        </w:rPr>
        <w:pict>
          <v:shape id="_x0000_i1027" type="#_x0000_t136" style="width:342pt;height:136pt" fillcolor="black [3213]" stroked="f">
            <v:fill color2="#f93"/>
            <v:shadow on="t" color="silver" opacity="52429f"/>
            <v:textpath style="font-family:&quot;DilleniaUPC&quot;;font-weight:bold;v-text-kern:t" trim="t" fitpath="t" string="แฟ้มที่ ๒"/>
          </v:shape>
        </w:pict>
      </w:r>
    </w:p>
    <w:sectPr w:rsidR="00FC5069" w:rsidRPr="00FC5069" w:rsidSect="00364B54">
      <w:pgSz w:w="11906" w:h="16838"/>
      <w:pgMar w:top="567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246D60"/>
    <w:multiLevelType w:val="hybridMultilevel"/>
    <w:tmpl w:val="DC647608"/>
    <w:lvl w:ilvl="0" w:tplc="691009D0">
      <w:start w:val="1"/>
      <w:numFmt w:val="bullet"/>
      <w:lvlText w:val="-"/>
      <w:lvlJc w:val="left"/>
      <w:pPr>
        <w:ind w:left="1080" w:hanging="360"/>
      </w:pPr>
      <w:rPr>
        <w:rFonts w:ascii="TH SarabunIT๙" w:eastAsiaTheme="minorHAnsi" w:hAnsi="TH SarabunIT๙" w:cs="TH SarabunIT๙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303602B"/>
    <w:multiLevelType w:val="multilevel"/>
    <w:tmpl w:val="461E4F4E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characterSpacingControl w:val="doNotCompress"/>
  <w:compat>
    <w:applyBreakingRules/>
  </w:compat>
  <w:rsids>
    <w:rsidRoot w:val="00E052E3"/>
    <w:rsid w:val="000109B9"/>
    <w:rsid w:val="0004777A"/>
    <w:rsid w:val="00080316"/>
    <w:rsid w:val="000B59E5"/>
    <w:rsid w:val="00182EF5"/>
    <w:rsid w:val="001E0A39"/>
    <w:rsid w:val="001F2B56"/>
    <w:rsid w:val="002454F7"/>
    <w:rsid w:val="00282C06"/>
    <w:rsid w:val="002B2865"/>
    <w:rsid w:val="00356A2B"/>
    <w:rsid w:val="00364B54"/>
    <w:rsid w:val="003933DA"/>
    <w:rsid w:val="003A25C0"/>
    <w:rsid w:val="003A7FE4"/>
    <w:rsid w:val="003D5AF9"/>
    <w:rsid w:val="003D7E04"/>
    <w:rsid w:val="0040185B"/>
    <w:rsid w:val="00465CFF"/>
    <w:rsid w:val="00490F55"/>
    <w:rsid w:val="004B210D"/>
    <w:rsid w:val="004E5FD7"/>
    <w:rsid w:val="004E7C40"/>
    <w:rsid w:val="0054153C"/>
    <w:rsid w:val="0056677E"/>
    <w:rsid w:val="005E6F6D"/>
    <w:rsid w:val="00637EA1"/>
    <w:rsid w:val="0066069C"/>
    <w:rsid w:val="0067089F"/>
    <w:rsid w:val="0067348E"/>
    <w:rsid w:val="00693B70"/>
    <w:rsid w:val="006E71FB"/>
    <w:rsid w:val="0072273A"/>
    <w:rsid w:val="00731FFB"/>
    <w:rsid w:val="0076380E"/>
    <w:rsid w:val="0079746F"/>
    <w:rsid w:val="007A029D"/>
    <w:rsid w:val="007A5C59"/>
    <w:rsid w:val="00811B40"/>
    <w:rsid w:val="0081466B"/>
    <w:rsid w:val="00820FC6"/>
    <w:rsid w:val="00823C9E"/>
    <w:rsid w:val="0085255B"/>
    <w:rsid w:val="0087073A"/>
    <w:rsid w:val="00874748"/>
    <w:rsid w:val="00877BD6"/>
    <w:rsid w:val="008A33C0"/>
    <w:rsid w:val="00965C2B"/>
    <w:rsid w:val="00A03C3D"/>
    <w:rsid w:val="00A14F7D"/>
    <w:rsid w:val="00A20F81"/>
    <w:rsid w:val="00A55A21"/>
    <w:rsid w:val="00A7152E"/>
    <w:rsid w:val="00A7759B"/>
    <w:rsid w:val="00A877EA"/>
    <w:rsid w:val="00B22807"/>
    <w:rsid w:val="00B36B7E"/>
    <w:rsid w:val="00B550FB"/>
    <w:rsid w:val="00B7690F"/>
    <w:rsid w:val="00B9339C"/>
    <w:rsid w:val="00B96143"/>
    <w:rsid w:val="00BB72F8"/>
    <w:rsid w:val="00BC2357"/>
    <w:rsid w:val="00BD297D"/>
    <w:rsid w:val="00BF0D7F"/>
    <w:rsid w:val="00CB3277"/>
    <w:rsid w:val="00CC5B58"/>
    <w:rsid w:val="00D1388F"/>
    <w:rsid w:val="00D26F7C"/>
    <w:rsid w:val="00D43C43"/>
    <w:rsid w:val="00D565B1"/>
    <w:rsid w:val="00D6152F"/>
    <w:rsid w:val="00D92002"/>
    <w:rsid w:val="00DB314D"/>
    <w:rsid w:val="00DF55AE"/>
    <w:rsid w:val="00E052E3"/>
    <w:rsid w:val="00E11FA6"/>
    <w:rsid w:val="00E45E30"/>
    <w:rsid w:val="00E5018B"/>
    <w:rsid w:val="00E770A4"/>
    <w:rsid w:val="00E976D4"/>
    <w:rsid w:val="00F77568"/>
    <w:rsid w:val="00FC423B"/>
    <w:rsid w:val="00FC50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6A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52E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09947C-9EB8-4C1F-9A39-32C8471B98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315</Words>
  <Characters>1797</Characters>
  <Application>Microsoft Office Word</Application>
  <DocSecurity>0</DocSecurity>
  <Lines>14</Lines>
  <Paragraphs>4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2</cp:revision>
  <cp:lastPrinted>2014-03-19T03:09:00Z</cp:lastPrinted>
  <dcterms:created xsi:type="dcterms:W3CDTF">2014-09-02T04:20:00Z</dcterms:created>
  <dcterms:modified xsi:type="dcterms:W3CDTF">2014-09-02T04:20:00Z</dcterms:modified>
</cp:coreProperties>
</file>