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629B" w:rsidRPr="002D5A96" w:rsidRDefault="00807C77" w:rsidP="002D5A96">
      <w:pPr>
        <w:spacing w:after="12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2D5A96">
        <w:rPr>
          <w:rFonts w:ascii="TH SarabunIT๙" w:hAnsi="TH SarabunIT๙" w:cs="TH SarabunIT๙" w:hint="cs"/>
          <w:b/>
          <w:bCs/>
          <w:sz w:val="36"/>
          <w:szCs w:val="36"/>
          <w:cs/>
        </w:rPr>
        <w:t>สารบัญ</w:t>
      </w:r>
    </w:p>
    <w:p w:rsidR="00807C77" w:rsidRPr="002D5A96" w:rsidRDefault="00807C77" w:rsidP="00807C77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FF164B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FF164B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FF164B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FF164B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FF164B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FF164B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FF164B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FF164B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FF164B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FF164B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FF164B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FF164B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FF164B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Pr="002D5A96">
        <w:rPr>
          <w:rFonts w:ascii="TH SarabunIT๙" w:hAnsi="TH SarabunIT๙" w:cs="TH SarabunIT๙" w:hint="cs"/>
          <w:b/>
          <w:bCs/>
          <w:sz w:val="32"/>
          <w:szCs w:val="32"/>
          <w:cs/>
        </w:rPr>
        <w:t>หน้า</w:t>
      </w:r>
    </w:p>
    <w:p w:rsidR="00807C77" w:rsidRPr="002D5A96" w:rsidRDefault="00807C77" w:rsidP="00807C77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2D5A96">
        <w:rPr>
          <w:rFonts w:ascii="TH SarabunIT๙" w:hAnsi="TH SarabunIT๙" w:cs="TH SarabunIT๙" w:hint="cs"/>
          <w:b/>
          <w:bCs/>
          <w:sz w:val="32"/>
          <w:szCs w:val="32"/>
          <w:cs/>
        </w:rPr>
        <w:t>ประกาศการใช้แผนการดำเ</w:t>
      </w:r>
      <w:r w:rsidR="007E351E">
        <w:rPr>
          <w:rFonts w:ascii="TH SarabunIT๙" w:hAnsi="TH SarabunIT๙" w:cs="TH SarabunIT๙" w:hint="cs"/>
          <w:b/>
          <w:bCs/>
          <w:sz w:val="32"/>
          <w:szCs w:val="32"/>
          <w:cs/>
        </w:rPr>
        <w:t>นินงาน ประจำปีงบประมาณ พ.ศ. 2558</w:t>
      </w:r>
      <w:r w:rsidRPr="002D5A96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</w:t>
      </w:r>
      <w:r w:rsidR="002D5A96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     </w:t>
      </w:r>
      <w:r w:rsidR="00FF164B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                  </w:t>
      </w:r>
      <w:r w:rsidR="00FF164B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Pr="002D5A96">
        <w:rPr>
          <w:rFonts w:ascii="TH SarabunIT๙" w:hAnsi="TH SarabunIT๙" w:cs="TH SarabunIT๙" w:hint="cs"/>
          <w:b/>
          <w:bCs/>
          <w:sz w:val="32"/>
          <w:szCs w:val="32"/>
          <w:cs/>
        </w:rPr>
        <w:t>(ก)</w:t>
      </w:r>
    </w:p>
    <w:p w:rsidR="00807C77" w:rsidRPr="002D5A96" w:rsidRDefault="00807C77" w:rsidP="00807C77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2D5A96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คำนำ  </w:t>
      </w:r>
      <w:r w:rsidR="002D5A96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                                                                                 </w:t>
      </w:r>
      <w:r w:rsidR="00FF164B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                     </w:t>
      </w:r>
      <w:r w:rsidR="00FF164B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Pr="002D5A96">
        <w:rPr>
          <w:rFonts w:ascii="TH SarabunIT๙" w:hAnsi="TH SarabunIT๙" w:cs="TH SarabunIT๙" w:hint="cs"/>
          <w:b/>
          <w:bCs/>
          <w:sz w:val="32"/>
          <w:szCs w:val="32"/>
          <w:cs/>
        </w:rPr>
        <w:t>(ข)</w:t>
      </w:r>
    </w:p>
    <w:p w:rsidR="00807C77" w:rsidRPr="002D5A96" w:rsidRDefault="00807C77" w:rsidP="00807C77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2D5A96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สารบัญ  </w:t>
      </w:r>
      <w:r w:rsidR="002D5A96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                                                                               </w:t>
      </w:r>
      <w:r w:rsidR="00FF164B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                    </w:t>
      </w:r>
      <w:r w:rsidR="00FF164B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Pr="002D5A96">
        <w:rPr>
          <w:rFonts w:ascii="TH SarabunIT๙" w:hAnsi="TH SarabunIT๙" w:cs="TH SarabunIT๙" w:hint="cs"/>
          <w:b/>
          <w:bCs/>
          <w:sz w:val="32"/>
          <w:szCs w:val="32"/>
          <w:cs/>
        </w:rPr>
        <w:t>(ค)</w:t>
      </w:r>
    </w:p>
    <w:p w:rsidR="00807C77" w:rsidRPr="002D5A96" w:rsidRDefault="00807C77" w:rsidP="00807C77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2D5A96">
        <w:rPr>
          <w:rFonts w:ascii="TH SarabunIT๙" w:hAnsi="TH SarabunIT๙" w:cs="TH SarabunIT๙" w:hint="cs"/>
          <w:b/>
          <w:bCs/>
          <w:sz w:val="32"/>
          <w:szCs w:val="32"/>
          <w:cs/>
        </w:rPr>
        <w:t>ส่วนที่ 1  บทนำ</w:t>
      </w:r>
    </w:p>
    <w:p w:rsidR="00807C77" w:rsidRDefault="00807C77" w:rsidP="00807C77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="002D5A96">
        <w:rPr>
          <w:rFonts w:ascii="TH SarabunIT๙" w:hAnsi="TH SarabunIT๙" w:cs="TH SarabunIT๙" w:hint="cs"/>
          <w:sz w:val="32"/>
          <w:szCs w:val="32"/>
          <w:cs/>
        </w:rPr>
        <w:t xml:space="preserve">         </w:t>
      </w:r>
      <w:r>
        <w:rPr>
          <w:rFonts w:ascii="TH SarabunIT๙" w:hAnsi="TH SarabunIT๙" w:cs="TH SarabunIT๙" w:hint="cs"/>
          <w:sz w:val="32"/>
          <w:szCs w:val="32"/>
          <w:cs/>
        </w:rPr>
        <w:t>1.1 บทนำ</w:t>
      </w:r>
      <w:r w:rsidR="00FF164B">
        <w:rPr>
          <w:rFonts w:ascii="TH SarabunIT๙" w:hAnsi="TH SarabunIT๙" w:cs="TH SarabunIT๙"/>
          <w:sz w:val="32"/>
          <w:szCs w:val="32"/>
        </w:rPr>
        <w:t xml:space="preserve">                                                                                                </w:t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 w:hint="cs"/>
          <w:sz w:val="32"/>
          <w:szCs w:val="32"/>
          <w:cs/>
        </w:rPr>
        <w:t>๑</w:t>
      </w:r>
    </w:p>
    <w:p w:rsidR="00807C77" w:rsidRPr="00FF164B" w:rsidRDefault="00807C77" w:rsidP="00807C77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2D5A96">
        <w:rPr>
          <w:rFonts w:ascii="TH SarabunIT๙" w:hAnsi="TH SarabunIT๙" w:cs="TH SarabunIT๙" w:hint="cs"/>
          <w:sz w:val="32"/>
          <w:szCs w:val="32"/>
          <w:cs/>
        </w:rPr>
        <w:t xml:space="preserve">           </w:t>
      </w:r>
      <w:r>
        <w:rPr>
          <w:rFonts w:ascii="TH SarabunIT๙" w:hAnsi="TH SarabunIT๙" w:cs="TH SarabunIT๙" w:hint="cs"/>
          <w:sz w:val="32"/>
          <w:szCs w:val="32"/>
          <w:cs/>
        </w:rPr>
        <w:t>1.2 วัตถุประสงค์ของแผนการดำเนินงาน</w:t>
      </w:r>
      <w:r w:rsidR="00FF164B">
        <w:rPr>
          <w:rFonts w:ascii="TH SarabunIT๙" w:hAnsi="TH SarabunIT๙" w:cs="TH SarabunIT๙"/>
          <w:sz w:val="32"/>
          <w:szCs w:val="32"/>
        </w:rPr>
        <w:t xml:space="preserve"> </w:t>
      </w:r>
      <w:r w:rsidR="00FF164B">
        <w:rPr>
          <w:rFonts w:ascii="TH SarabunIT๙" w:hAnsi="TH SarabunIT๙" w:cs="TH SarabunIT๙" w:hint="cs"/>
          <w:sz w:val="32"/>
          <w:szCs w:val="32"/>
          <w:cs/>
        </w:rPr>
        <w:t xml:space="preserve">                                                           </w:t>
      </w:r>
      <w:r w:rsidR="00FF164B">
        <w:rPr>
          <w:rFonts w:ascii="TH SarabunIT๙" w:hAnsi="TH SarabunIT๙" w:cs="TH SarabunIT๙" w:hint="cs"/>
          <w:sz w:val="32"/>
          <w:szCs w:val="32"/>
          <w:cs/>
        </w:rPr>
        <w:tab/>
        <w:t>๑</w:t>
      </w:r>
    </w:p>
    <w:p w:rsidR="00807C77" w:rsidRPr="00FF164B" w:rsidRDefault="00807C77" w:rsidP="00807C77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2D5A96">
        <w:rPr>
          <w:rFonts w:ascii="TH SarabunIT๙" w:hAnsi="TH SarabunIT๙" w:cs="TH SarabunIT๙" w:hint="cs"/>
          <w:sz w:val="32"/>
          <w:szCs w:val="32"/>
          <w:cs/>
        </w:rPr>
        <w:t xml:space="preserve">           </w:t>
      </w:r>
      <w:r>
        <w:rPr>
          <w:rFonts w:ascii="TH SarabunIT๙" w:hAnsi="TH SarabunIT๙" w:cs="TH SarabunIT๙" w:hint="cs"/>
          <w:sz w:val="32"/>
          <w:szCs w:val="32"/>
          <w:cs/>
        </w:rPr>
        <w:t>1.3 ขั้นตอนการจัดทำแผนการดำเนินงาน</w:t>
      </w:r>
      <w:r w:rsidR="00FF164B">
        <w:rPr>
          <w:rFonts w:ascii="TH SarabunIT๙" w:hAnsi="TH SarabunIT๙" w:cs="TH SarabunIT๙"/>
          <w:sz w:val="32"/>
          <w:szCs w:val="32"/>
        </w:rPr>
        <w:t xml:space="preserve">   </w:t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 w:hint="cs"/>
          <w:sz w:val="32"/>
          <w:szCs w:val="32"/>
          <w:cs/>
        </w:rPr>
        <w:t>๒</w:t>
      </w:r>
    </w:p>
    <w:p w:rsidR="00807C77" w:rsidRDefault="00807C77" w:rsidP="002D5A96">
      <w:pPr>
        <w:spacing w:after="12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2D5A96">
        <w:rPr>
          <w:rFonts w:ascii="TH SarabunIT๙" w:hAnsi="TH SarabunIT๙" w:cs="TH SarabunIT๙" w:hint="cs"/>
          <w:sz w:val="32"/>
          <w:szCs w:val="32"/>
          <w:cs/>
        </w:rPr>
        <w:t xml:space="preserve">           </w:t>
      </w:r>
      <w:r>
        <w:rPr>
          <w:rFonts w:ascii="TH SarabunIT๙" w:hAnsi="TH SarabunIT๙" w:cs="TH SarabunIT๙" w:hint="cs"/>
          <w:sz w:val="32"/>
          <w:szCs w:val="32"/>
          <w:cs/>
        </w:rPr>
        <w:t>1.4 ประโยชน์ของแผนการดำเนินงาน</w:t>
      </w:r>
      <w:r w:rsidR="00FF164B">
        <w:rPr>
          <w:rFonts w:ascii="TH SarabunIT๙" w:hAnsi="TH SarabunIT๙" w:cs="TH SarabunIT๙"/>
          <w:sz w:val="32"/>
          <w:szCs w:val="32"/>
        </w:rPr>
        <w:t xml:space="preserve">  </w:t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 w:hint="cs"/>
          <w:sz w:val="32"/>
          <w:szCs w:val="32"/>
          <w:cs/>
        </w:rPr>
        <w:t>๒</w:t>
      </w:r>
    </w:p>
    <w:p w:rsidR="00807C77" w:rsidRPr="002D5A96" w:rsidRDefault="00807C77" w:rsidP="00807C77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2D5A96">
        <w:rPr>
          <w:rFonts w:ascii="TH SarabunIT๙" w:hAnsi="TH SarabunIT๙" w:cs="TH SarabunIT๙" w:hint="cs"/>
          <w:b/>
          <w:bCs/>
          <w:sz w:val="32"/>
          <w:szCs w:val="32"/>
          <w:cs/>
        </w:rPr>
        <w:t>ส่วนที่ 2 บัญชีโครงการ/กิจกรรม</w:t>
      </w:r>
    </w:p>
    <w:p w:rsidR="00807C77" w:rsidRDefault="00807C77" w:rsidP="00807C77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2D5A96">
        <w:rPr>
          <w:rFonts w:ascii="TH SarabunIT๙" w:hAnsi="TH SarabunIT๙" w:cs="TH SarabunIT๙" w:hint="cs"/>
          <w:sz w:val="32"/>
          <w:szCs w:val="32"/>
          <w:cs/>
        </w:rPr>
        <w:t xml:space="preserve">           </w:t>
      </w:r>
      <w:r>
        <w:rPr>
          <w:rFonts w:ascii="TH SarabunIT๙" w:hAnsi="TH SarabunIT๙" w:cs="TH SarabunIT๙" w:hint="cs"/>
          <w:sz w:val="32"/>
          <w:szCs w:val="32"/>
          <w:cs/>
        </w:rPr>
        <w:t>บัญชีสรุปจำนวนโครงการและงบประมาณ</w:t>
      </w:r>
      <w:r w:rsidR="0050718E">
        <w:rPr>
          <w:rFonts w:ascii="TH SarabunIT๙" w:hAnsi="TH SarabunIT๙" w:cs="TH SarabunIT๙"/>
          <w:sz w:val="32"/>
          <w:szCs w:val="32"/>
        </w:rPr>
        <w:t xml:space="preserve">     </w:t>
      </w:r>
      <w:r w:rsidR="0050718E">
        <w:rPr>
          <w:rFonts w:ascii="TH SarabunIT๙" w:hAnsi="TH SarabunIT๙" w:cs="TH SarabunIT๙"/>
          <w:sz w:val="32"/>
          <w:szCs w:val="32"/>
        </w:rPr>
        <w:tab/>
      </w:r>
      <w:r w:rsidR="0050718E">
        <w:rPr>
          <w:rFonts w:ascii="TH SarabunIT๙" w:hAnsi="TH SarabunIT๙" w:cs="TH SarabunIT๙"/>
          <w:sz w:val="32"/>
          <w:szCs w:val="32"/>
        </w:rPr>
        <w:tab/>
      </w:r>
      <w:r w:rsidR="0050718E">
        <w:rPr>
          <w:rFonts w:ascii="TH SarabunIT๙" w:hAnsi="TH SarabunIT๙" w:cs="TH SarabunIT๙"/>
          <w:sz w:val="32"/>
          <w:szCs w:val="32"/>
        </w:rPr>
        <w:tab/>
      </w:r>
      <w:r w:rsidR="0050718E">
        <w:rPr>
          <w:rFonts w:ascii="TH SarabunIT๙" w:hAnsi="TH SarabunIT๙" w:cs="TH SarabunIT๙"/>
          <w:sz w:val="32"/>
          <w:szCs w:val="32"/>
        </w:rPr>
        <w:tab/>
      </w:r>
      <w:r w:rsidR="0050718E">
        <w:rPr>
          <w:rFonts w:ascii="TH SarabunIT๙" w:hAnsi="TH SarabunIT๙" w:cs="TH SarabunIT๙"/>
          <w:sz w:val="32"/>
          <w:szCs w:val="32"/>
        </w:rPr>
        <w:tab/>
      </w:r>
      <w:r w:rsidR="0050718E">
        <w:rPr>
          <w:rFonts w:ascii="TH SarabunIT๙" w:hAnsi="TH SarabunIT๙" w:cs="TH SarabunIT๙"/>
          <w:sz w:val="32"/>
          <w:szCs w:val="32"/>
        </w:rPr>
        <w:tab/>
        <w:t>3</w:t>
      </w:r>
    </w:p>
    <w:p w:rsidR="00807C77" w:rsidRDefault="00807C77" w:rsidP="00807C77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2D5A96">
        <w:rPr>
          <w:rFonts w:ascii="TH SarabunIT๙" w:hAnsi="TH SarabunIT๙" w:cs="TH SarabunIT๙" w:hint="cs"/>
          <w:sz w:val="32"/>
          <w:szCs w:val="32"/>
          <w:cs/>
        </w:rPr>
        <w:t xml:space="preserve">           </w:t>
      </w:r>
      <w:r>
        <w:rPr>
          <w:rFonts w:ascii="TH SarabunIT๙" w:hAnsi="TH SarabunIT๙" w:cs="TH SarabunIT๙" w:hint="cs"/>
          <w:sz w:val="32"/>
          <w:szCs w:val="32"/>
          <w:cs/>
        </w:rPr>
        <w:t>ยุทธศาสตร์ที่ 1  การพัฒนาระบบโครงสร้างพื้นฐาน</w:t>
      </w:r>
      <w:r w:rsidR="007E351E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7E351E">
        <w:rPr>
          <w:rFonts w:ascii="TH SarabunIT๙" w:hAnsi="TH SarabunIT๙" w:cs="TH SarabunIT๙" w:hint="cs"/>
          <w:sz w:val="32"/>
          <w:szCs w:val="32"/>
          <w:cs/>
        </w:rPr>
        <w:tab/>
      </w:r>
      <w:r w:rsidR="007E351E">
        <w:rPr>
          <w:rFonts w:ascii="TH SarabunIT๙" w:hAnsi="TH SarabunIT๙" w:cs="TH SarabunIT๙" w:hint="cs"/>
          <w:sz w:val="32"/>
          <w:szCs w:val="32"/>
          <w:cs/>
        </w:rPr>
        <w:tab/>
      </w:r>
      <w:r w:rsidR="007E351E">
        <w:rPr>
          <w:rFonts w:ascii="TH SarabunIT๙" w:hAnsi="TH SarabunIT๙" w:cs="TH SarabunIT๙" w:hint="cs"/>
          <w:sz w:val="32"/>
          <w:szCs w:val="32"/>
          <w:cs/>
        </w:rPr>
        <w:tab/>
      </w:r>
      <w:r w:rsidR="007E351E">
        <w:rPr>
          <w:rFonts w:ascii="TH SarabunIT๙" w:hAnsi="TH SarabunIT๙" w:cs="TH SarabunIT๙" w:hint="cs"/>
          <w:sz w:val="32"/>
          <w:szCs w:val="32"/>
          <w:cs/>
        </w:rPr>
        <w:tab/>
        <w:t xml:space="preserve">        ๑2</w:t>
      </w:r>
    </w:p>
    <w:p w:rsidR="00807C77" w:rsidRPr="00FF164B" w:rsidRDefault="00807C77" w:rsidP="00807C77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2D5A96">
        <w:rPr>
          <w:rFonts w:ascii="TH SarabunIT๙" w:hAnsi="TH SarabunIT๙" w:cs="TH SarabunIT๙" w:hint="cs"/>
          <w:sz w:val="32"/>
          <w:szCs w:val="32"/>
          <w:cs/>
        </w:rPr>
        <w:t xml:space="preserve">          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ยุทธศาสตร์ที่ 2 </w:t>
      </w:r>
      <w:r w:rsidR="00724852">
        <w:rPr>
          <w:rFonts w:ascii="TH SarabunIT๙" w:hAnsi="TH SarabunIT๙" w:cs="TH SarabunIT๙" w:hint="cs"/>
          <w:sz w:val="32"/>
          <w:szCs w:val="32"/>
          <w:cs/>
        </w:rPr>
        <w:t xml:space="preserve"> การพัฒนาจังหวัดสงขลาให้เป็นเมืองแห่งการเรียนรู้</w:t>
      </w:r>
      <w:r w:rsidR="00FF164B">
        <w:rPr>
          <w:rFonts w:ascii="TH SarabunIT๙" w:hAnsi="TH SarabunIT๙" w:cs="TH SarabunIT๙"/>
          <w:sz w:val="32"/>
          <w:szCs w:val="32"/>
        </w:rPr>
        <w:t xml:space="preserve"> </w:t>
      </w:r>
      <w:r w:rsidR="00C40E7A">
        <w:rPr>
          <w:rFonts w:ascii="TH SarabunIT๙" w:hAnsi="TH SarabunIT๙" w:cs="TH SarabunIT๙" w:hint="cs"/>
          <w:sz w:val="32"/>
          <w:szCs w:val="32"/>
          <w:cs/>
        </w:rPr>
        <w:tab/>
      </w:r>
      <w:r w:rsidR="00C40E7A">
        <w:rPr>
          <w:rFonts w:ascii="TH SarabunIT๙" w:hAnsi="TH SarabunIT๙" w:cs="TH SarabunIT๙" w:hint="cs"/>
          <w:sz w:val="32"/>
          <w:szCs w:val="32"/>
          <w:cs/>
        </w:rPr>
        <w:tab/>
        <w:t xml:space="preserve">        31</w:t>
      </w:r>
    </w:p>
    <w:p w:rsidR="00724852" w:rsidRDefault="00724852" w:rsidP="00807C77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2D5A96">
        <w:rPr>
          <w:rFonts w:ascii="TH SarabunIT๙" w:hAnsi="TH SarabunIT๙" w:cs="TH SarabunIT๙" w:hint="cs"/>
          <w:sz w:val="32"/>
          <w:szCs w:val="32"/>
          <w:cs/>
        </w:rPr>
        <w:t xml:space="preserve">            </w:t>
      </w:r>
      <w:r>
        <w:rPr>
          <w:rFonts w:ascii="TH SarabunIT๙" w:hAnsi="TH SarabunIT๙" w:cs="TH SarabunIT๙" w:hint="cs"/>
          <w:sz w:val="32"/>
          <w:szCs w:val="32"/>
          <w:cs/>
        </w:rPr>
        <w:t>ยุทธศาสตร์ที่ 3  การพัฒนาคุณภาพชีวิต</w:t>
      </w:r>
      <w:r w:rsidR="00FF164B">
        <w:rPr>
          <w:rFonts w:ascii="TH SarabunIT๙" w:hAnsi="TH SarabunIT๙" w:cs="TH SarabunIT๙"/>
          <w:sz w:val="32"/>
          <w:szCs w:val="32"/>
        </w:rPr>
        <w:t xml:space="preserve"> </w:t>
      </w:r>
      <w:r w:rsidR="00C40E7A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C40E7A">
        <w:rPr>
          <w:rFonts w:ascii="TH SarabunIT๙" w:hAnsi="TH SarabunIT๙" w:cs="TH SarabunIT๙" w:hint="cs"/>
          <w:sz w:val="32"/>
          <w:szCs w:val="32"/>
          <w:cs/>
        </w:rPr>
        <w:tab/>
      </w:r>
      <w:r w:rsidR="00C40E7A">
        <w:rPr>
          <w:rFonts w:ascii="TH SarabunIT๙" w:hAnsi="TH SarabunIT๙" w:cs="TH SarabunIT๙" w:hint="cs"/>
          <w:sz w:val="32"/>
          <w:szCs w:val="32"/>
          <w:cs/>
        </w:rPr>
        <w:tab/>
      </w:r>
      <w:r w:rsidR="00C40E7A">
        <w:rPr>
          <w:rFonts w:ascii="TH SarabunIT๙" w:hAnsi="TH SarabunIT๙" w:cs="TH SarabunIT๙" w:hint="cs"/>
          <w:sz w:val="32"/>
          <w:szCs w:val="32"/>
          <w:cs/>
        </w:rPr>
        <w:tab/>
      </w:r>
      <w:r w:rsidR="00C40E7A">
        <w:rPr>
          <w:rFonts w:ascii="TH SarabunIT๙" w:hAnsi="TH SarabunIT๙" w:cs="TH SarabunIT๙" w:hint="cs"/>
          <w:sz w:val="32"/>
          <w:szCs w:val="32"/>
          <w:cs/>
        </w:rPr>
        <w:tab/>
      </w:r>
      <w:r w:rsidR="00C40E7A">
        <w:rPr>
          <w:rFonts w:ascii="TH SarabunIT๙" w:hAnsi="TH SarabunIT๙" w:cs="TH SarabunIT๙" w:hint="cs"/>
          <w:sz w:val="32"/>
          <w:szCs w:val="32"/>
          <w:cs/>
        </w:rPr>
        <w:tab/>
        <w:t xml:space="preserve">        40</w:t>
      </w:r>
    </w:p>
    <w:p w:rsidR="00724852" w:rsidRPr="00FF164B" w:rsidRDefault="00724852" w:rsidP="00807C77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2D5A96">
        <w:rPr>
          <w:rFonts w:ascii="TH SarabunIT๙" w:hAnsi="TH SarabunIT๙" w:cs="TH SarabunIT๙" w:hint="cs"/>
          <w:sz w:val="32"/>
          <w:szCs w:val="32"/>
          <w:cs/>
        </w:rPr>
        <w:t xml:space="preserve">           </w:t>
      </w:r>
      <w:r>
        <w:rPr>
          <w:rFonts w:ascii="TH SarabunIT๙" w:hAnsi="TH SarabunIT๙" w:cs="TH SarabunIT๙" w:hint="cs"/>
          <w:sz w:val="32"/>
          <w:szCs w:val="32"/>
          <w:cs/>
        </w:rPr>
        <w:t>ยุทธศาสตร์ที่ 4  การส่งเสริมการท่องเที่ยวและการกีฬา</w:t>
      </w:r>
      <w:r w:rsidR="00FF164B">
        <w:rPr>
          <w:rFonts w:ascii="TH SarabunIT๙" w:hAnsi="TH SarabunIT๙" w:cs="TH SarabunIT๙"/>
          <w:sz w:val="32"/>
          <w:szCs w:val="32"/>
        </w:rPr>
        <w:t xml:space="preserve">  </w:t>
      </w:r>
      <w:r w:rsidR="00C40E7A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C40E7A">
        <w:rPr>
          <w:rFonts w:ascii="TH SarabunIT๙" w:hAnsi="TH SarabunIT๙" w:cs="TH SarabunIT๙" w:hint="cs"/>
          <w:sz w:val="32"/>
          <w:szCs w:val="32"/>
          <w:cs/>
        </w:rPr>
        <w:tab/>
      </w:r>
      <w:r w:rsidR="00C40E7A">
        <w:rPr>
          <w:rFonts w:ascii="TH SarabunIT๙" w:hAnsi="TH SarabunIT๙" w:cs="TH SarabunIT๙" w:hint="cs"/>
          <w:sz w:val="32"/>
          <w:szCs w:val="32"/>
          <w:cs/>
        </w:rPr>
        <w:tab/>
      </w:r>
      <w:r w:rsidR="00C40E7A">
        <w:rPr>
          <w:rFonts w:ascii="TH SarabunIT๙" w:hAnsi="TH SarabunIT๙" w:cs="TH SarabunIT๙" w:hint="cs"/>
          <w:sz w:val="32"/>
          <w:szCs w:val="32"/>
          <w:cs/>
        </w:rPr>
        <w:tab/>
      </w:r>
      <w:r w:rsidR="00C40E7A">
        <w:rPr>
          <w:rFonts w:ascii="TH SarabunIT๙" w:hAnsi="TH SarabunIT๙" w:cs="TH SarabunIT๙" w:hint="cs"/>
          <w:sz w:val="32"/>
          <w:szCs w:val="32"/>
          <w:cs/>
        </w:rPr>
        <w:tab/>
        <w:t xml:space="preserve">        ๔9</w:t>
      </w:r>
    </w:p>
    <w:p w:rsidR="00724852" w:rsidRDefault="00724852" w:rsidP="00807C77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2D5A96">
        <w:rPr>
          <w:rFonts w:ascii="TH SarabunIT๙" w:hAnsi="TH SarabunIT๙" w:cs="TH SarabunIT๙" w:hint="cs"/>
          <w:sz w:val="32"/>
          <w:szCs w:val="32"/>
          <w:cs/>
        </w:rPr>
        <w:t xml:space="preserve">           </w:t>
      </w:r>
      <w:r>
        <w:rPr>
          <w:rFonts w:ascii="TH SarabunIT๙" w:hAnsi="TH SarabunIT๙" w:cs="TH SarabunIT๙" w:hint="cs"/>
          <w:sz w:val="32"/>
          <w:szCs w:val="32"/>
          <w:cs/>
        </w:rPr>
        <w:t>ยุทธศาสตร์ที่ 5  การส่งเสริมอาชีพ</w:t>
      </w:r>
      <w:r w:rsidR="00FF164B">
        <w:rPr>
          <w:rFonts w:ascii="TH SarabunIT๙" w:hAnsi="TH SarabunIT๙" w:cs="TH SarabunIT๙"/>
          <w:sz w:val="32"/>
          <w:szCs w:val="32"/>
        </w:rPr>
        <w:t xml:space="preserve">   </w:t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/>
          <w:sz w:val="32"/>
          <w:szCs w:val="32"/>
        </w:rPr>
        <w:tab/>
        <w:t xml:space="preserve">        </w:t>
      </w:r>
      <w:r w:rsidR="00C40E7A">
        <w:rPr>
          <w:rFonts w:ascii="TH SarabunIT๙" w:hAnsi="TH SarabunIT๙" w:cs="TH SarabunIT๙" w:hint="cs"/>
          <w:sz w:val="32"/>
          <w:szCs w:val="32"/>
          <w:cs/>
        </w:rPr>
        <w:t>61</w:t>
      </w:r>
    </w:p>
    <w:p w:rsidR="00724852" w:rsidRDefault="00724852" w:rsidP="00807C77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2D5A96">
        <w:rPr>
          <w:rFonts w:ascii="TH SarabunIT๙" w:hAnsi="TH SarabunIT๙" w:cs="TH SarabunIT๙" w:hint="cs"/>
          <w:sz w:val="32"/>
          <w:szCs w:val="32"/>
          <w:cs/>
        </w:rPr>
        <w:t xml:space="preserve">           </w:t>
      </w:r>
      <w:r>
        <w:rPr>
          <w:rFonts w:ascii="TH SarabunIT๙" w:hAnsi="TH SarabunIT๙" w:cs="TH SarabunIT๙" w:hint="cs"/>
          <w:sz w:val="32"/>
          <w:szCs w:val="32"/>
          <w:cs/>
        </w:rPr>
        <w:t>ยุทธศาสตร์ที่ 6  ทรัพยากรธรรมชาติและสิ่งแวดล้อม</w:t>
      </w:r>
      <w:r w:rsidR="00FF164B">
        <w:rPr>
          <w:rFonts w:ascii="TH SarabunIT๙" w:hAnsi="TH SarabunIT๙" w:cs="TH SarabunIT๙"/>
          <w:sz w:val="32"/>
          <w:szCs w:val="32"/>
        </w:rPr>
        <w:t xml:space="preserve">  </w:t>
      </w:r>
      <w:r w:rsidR="00FF164B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FF164B">
        <w:rPr>
          <w:rFonts w:ascii="TH SarabunIT๙" w:hAnsi="TH SarabunIT๙" w:cs="TH SarabunIT๙" w:hint="cs"/>
          <w:sz w:val="32"/>
          <w:szCs w:val="32"/>
          <w:cs/>
        </w:rPr>
        <w:tab/>
      </w:r>
      <w:r w:rsidR="00FF164B">
        <w:rPr>
          <w:rFonts w:ascii="TH SarabunIT๙" w:hAnsi="TH SarabunIT๙" w:cs="TH SarabunIT๙" w:hint="cs"/>
          <w:sz w:val="32"/>
          <w:szCs w:val="32"/>
          <w:cs/>
        </w:rPr>
        <w:tab/>
      </w:r>
      <w:r w:rsidR="00FF164B">
        <w:rPr>
          <w:rFonts w:ascii="TH SarabunIT๙" w:hAnsi="TH SarabunIT๙" w:cs="TH SarabunIT๙" w:hint="cs"/>
          <w:sz w:val="32"/>
          <w:szCs w:val="32"/>
          <w:cs/>
        </w:rPr>
        <w:tab/>
      </w:r>
      <w:r w:rsidR="00FF164B">
        <w:rPr>
          <w:rFonts w:ascii="TH SarabunIT๙" w:hAnsi="TH SarabunIT๙" w:cs="TH SarabunIT๙" w:hint="cs"/>
          <w:sz w:val="32"/>
          <w:szCs w:val="32"/>
          <w:cs/>
        </w:rPr>
        <w:tab/>
        <w:t xml:space="preserve">    </w:t>
      </w:r>
      <w:r w:rsidR="00C40E7A">
        <w:rPr>
          <w:rFonts w:ascii="TH SarabunIT๙" w:hAnsi="TH SarabunIT๙" w:cs="TH SarabunIT๙" w:hint="cs"/>
          <w:sz w:val="32"/>
          <w:szCs w:val="32"/>
          <w:cs/>
        </w:rPr>
        <w:t xml:space="preserve">    66</w:t>
      </w:r>
    </w:p>
    <w:p w:rsidR="00724852" w:rsidRDefault="00724852" w:rsidP="00807C77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2D5A96">
        <w:rPr>
          <w:rFonts w:ascii="TH SarabunIT๙" w:hAnsi="TH SarabunIT๙" w:cs="TH SarabunIT๙" w:hint="cs"/>
          <w:sz w:val="32"/>
          <w:szCs w:val="32"/>
          <w:cs/>
        </w:rPr>
        <w:t xml:space="preserve">           </w:t>
      </w:r>
      <w:r>
        <w:rPr>
          <w:rFonts w:ascii="TH SarabunIT๙" w:hAnsi="TH SarabunIT๙" w:cs="TH SarabunIT๙" w:hint="cs"/>
          <w:sz w:val="32"/>
          <w:szCs w:val="32"/>
          <w:cs/>
        </w:rPr>
        <w:t>ยุทธศาสตร์ที่ 7  การส่งเสริมศาสนา ศิลปวัฒนธรรม จารีตประเพณีและภูมิปัญญาท้องถิ่น</w:t>
      </w:r>
      <w:r w:rsidR="00FF164B">
        <w:rPr>
          <w:rFonts w:ascii="TH SarabunIT๙" w:hAnsi="TH SarabunIT๙" w:cs="TH SarabunIT๙"/>
          <w:sz w:val="32"/>
          <w:szCs w:val="32"/>
        </w:rPr>
        <w:t xml:space="preserve">   </w:t>
      </w:r>
      <w:r w:rsidR="00C40E7A">
        <w:rPr>
          <w:rFonts w:ascii="TH SarabunIT๙" w:hAnsi="TH SarabunIT๙" w:cs="TH SarabunIT๙" w:hint="cs"/>
          <w:sz w:val="32"/>
          <w:szCs w:val="32"/>
          <w:cs/>
        </w:rPr>
        <w:t>71</w:t>
      </w:r>
    </w:p>
    <w:p w:rsidR="00724852" w:rsidRDefault="00724852" w:rsidP="002D5A96">
      <w:pPr>
        <w:spacing w:after="12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2D5A96">
        <w:rPr>
          <w:rFonts w:ascii="TH SarabunIT๙" w:hAnsi="TH SarabunIT๙" w:cs="TH SarabunIT๙" w:hint="cs"/>
          <w:sz w:val="32"/>
          <w:szCs w:val="32"/>
          <w:cs/>
        </w:rPr>
        <w:t xml:space="preserve">            </w:t>
      </w:r>
      <w:r>
        <w:rPr>
          <w:rFonts w:ascii="TH SarabunIT๙" w:hAnsi="TH SarabunIT๙" w:cs="TH SarabunIT๙" w:hint="cs"/>
          <w:sz w:val="32"/>
          <w:szCs w:val="32"/>
          <w:cs/>
        </w:rPr>
        <w:t>ยุทธศาสตร์ที่ 8 การบริหารจัดการ</w:t>
      </w:r>
      <w:r w:rsidR="00FF164B">
        <w:rPr>
          <w:rFonts w:ascii="TH SarabunIT๙" w:hAnsi="TH SarabunIT๙" w:cs="TH SarabunIT๙"/>
          <w:sz w:val="32"/>
          <w:szCs w:val="32"/>
        </w:rPr>
        <w:t xml:space="preserve">   </w:t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/>
          <w:sz w:val="32"/>
          <w:szCs w:val="32"/>
        </w:rPr>
        <w:tab/>
      </w:r>
      <w:r w:rsidR="00FF164B">
        <w:rPr>
          <w:rFonts w:ascii="TH SarabunIT๙" w:hAnsi="TH SarabunIT๙" w:cs="TH SarabunIT๙"/>
          <w:sz w:val="32"/>
          <w:szCs w:val="32"/>
        </w:rPr>
        <w:tab/>
        <w:t xml:space="preserve">        </w:t>
      </w:r>
      <w:r w:rsidR="00C40E7A">
        <w:rPr>
          <w:rFonts w:ascii="TH SarabunIT๙" w:hAnsi="TH SarabunIT๙" w:cs="TH SarabunIT๙" w:hint="cs"/>
          <w:sz w:val="32"/>
          <w:szCs w:val="32"/>
          <w:cs/>
        </w:rPr>
        <w:t>84</w:t>
      </w:r>
    </w:p>
    <w:p w:rsidR="00724852" w:rsidRPr="002D5A96" w:rsidRDefault="00724852" w:rsidP="00807C77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2D5A96">
        <w:rPr>
          <w:rFonts w:ascii="TH SarabunIT๙" w:hAnsi="TH SarabunIT๙" w:cs="TH SarabunIT๙" w:hint="cs"/>
          <w:b/>
          <w:bCs/>
          <w:sz w:val="32"/>
          <w:szCs w:val="32"/>
          <w:cs/>
        </w:rPr>
        <w:t>ภาคผนวก</w:t>
      </w:r>
    </w:p>
    <w:sectPr w:rsidR="00724852" w:rsidRPr="002D5A96" w:rsidSect="002D5A96">
      <w:pgSz w:w="11906" w:h="16838"/>
      <w:pgMar w:top="1440" w:right="991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characterSpacingControl w:val="doNotCompress"/>
  <w:compat>
    <w:applyBreakingRules/>
  </w:compat>
  <w:rsids>
    <w:rsidRoot w:val="00807C77"/>
    <w:rsid w:val="000830D1"/>
    <w:rsid w:val="002D5A96"/>
    <w:rsid w:val="00325801"/>
    <w:rsid w:val="0050718E"/>
    <w:rsid w:val="00724852"/>
    <w:rsid w:val="0078742A"/>
    <w:rsid w:val="007E351E"/>
    <w:rsid w:val="00807C77"/>
    <w:rsid w:val="00893E92"/>
    <w:rsid w:val="00AF7139"/>
    <w:rsid w:val="00C40E7A"/>
    <w:rsid w:val="00C4629B"/>
    <w:rsid w:val="00D75E7B"/>
    <w:rsid w:val="00F33D6E"/>
    <w:rsid w:val="00FF16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2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F16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214</Words>
  <Characters>1221</Characters>
  <Application>Microsoft Office Word</Application>
  <DocSecurity>0</DocSecurity>
  <Lines>10</Lines>
  <Paragraphs>2</Paragraphs>
  <ScaleCrop>false</ScaleCrop>
  <Company/>
  <LinksUpToDate>false</LinksUpToDate>
  <CharactersWithSpaces>1433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4</cp:revision>
  <dcterms:created xsi:type="dcterms:W3CDTF">2014-12-01T13:23:00Z</dcterms:created>
  <dcterms:modified xsi:type="dcterms:W3CDTF">2014-12-10T10:07:00Z</dcterms:modified>
</cp:coreProperties>
</file>