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D90" w:rsidRPr="000B0D90" w:rsidRDefault="000B0D90" w:rsidP="000B0D90">
      <w:pPr>
        <w:spacing w:after="27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bookmarkStart w:id="0" w:name="_GoBack"/>
      <w:r w:rsidRPr="000B0D9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กฎกระทรวงฉบับที่ </w:t>
      </w:r>
      <w:r w:rsidRPr="000B0D9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2 </w:t>
      </w:r>
      <w:r w:rsidRPr="000B0D9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r w:rsidRPr="000B0D9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กฎกระทรวง ฉบับที่ </w:t>
      </w:r>
      <w:r w:rsidRPr="000B0D9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2 (</w:t>
      </w:r>
      <w:r w:rsidRPr="000B0D9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พ.ศ. </w:t>
      </w:r>
      <w:r w:rsidRPr="000B0D9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2535)</w:t>
      </w:r>
      <w:r w:rsidRPr="000B0D9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r w:rsidRPr="000B0D9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>ออกตามความในพระราชบัญญัติโรงงาน</w:t>
      </w:r>
      <w:r w:rsidRPr="000B0D9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r w:rsidRPr="000B0D90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พ.ศ. </w:t>
      </w:r>
      <w:r w:rsidRPr="000B0D9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2535</w:t>
      </w:r>
      <w:bookmarkEnd w:id="0"/>
      <w:r w:rsidRPr="000B0D90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  <w:t>------------------</w:t>
      </w: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t> </w:t>
      </w:r>
    </w:p>
    <w:p w:rsidR="000B0D90" w:rsidRPr="000B0D90" w:rsidRDefault="000B0D90" w:rsidP="000B0D90">
      <w:pPr>
        <w:spacing w:after="27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t>        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อาศัยอำนาจตามความในมาตรา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6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และมาตรา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8 (1)(2) (3) (4) (5) (6)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และ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8)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แห่งพระราชบัญญัติโรงงาน พ.ศ.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2535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รัฐมนตรีว่าการกระทรวงอุตสาหกรรม ออกกฎกระทรวงไว้ดังต่อไปนี้</w:t>
      </w:r>
    </w:p>
    <w:p w:rsidR="000B0D90" w:rsidRPr="000B0D90" w:rsidRDefault="000B0D90" w:rsidP="000B0D9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MS Sans Serif" w:eastAsia="Times New Roman" w:hAnsi="MS Sans Serif" w:cs="Angsana New"/>
          <w:b/>
          <w:bCs/>
          <w:color w:val="800040"/>
          <w:sz w:val="24"/>
          <w:szCs w:val="24"/>
          <w:cs/>
        </w:rPr>
        <w:t xml:space="preserve">หมวด </w:t>
      </w:r>
      <w:r w:rsidRPr="000B0D90">
        <w:rPr>
          <w:rFonts w:ascii="MS Sans Serif" w:eastAsia="Times New Roman" w:hAnsi="MS Sans Serif" w:cs="Times New Roman"/>
          <w:b/>
          <w:bCs/>
          <w:color w:val="800040"/>
          <w:sz w:val="24"/>
          <w:szCs w:val="24"/>
        </w:rPr>
        <w:t>1</w:t>
      </w:r>
    </w:p>
    <w:p w:rsidR="000B0D90" w:rsidRPr="000B0D90" w:rsidRDefault="000B0D90" w:rsidP="000B0D9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t>                  </w:t>
      </w:r>
      <w:r w:rsidRPr="000B0D90">
        <w:rPr>
          <w:rFonts w:ascii="MS Sans Serif" w:eastAsia="Times New Roman" w:hAnsi="MS Sans Serif" w:cs="Angsana New"/>
          <w:b/>
          <w:bCs/>
          <w:color w:val="009900"/>
          <w:sz w:val="24"/>
          <w:szCs w:val="24"/>
          <w:u w:val="single"/>
          <w:cs/>
        </w:rPr>
        <w:t xml:space="preserve">หมวด </w:t>
      </w:r>
      <w:r w:rsidRPr="000B0D90">
        <w:rPr>
          <w:rFonts w:ascii="MS Sans Serif" w:eastAsia="Times New Roman" w:hAnsi="MS Sans Serif" w:cs="Times New Roman"/>
          <w:b/>
          <w:bCs/>
          <w:color w:val="009900"/>
          <w:sz w:val="24"/>
          <w:szCs w:val="24"/>
          <w:u w:val="single"/>
        </w:rPr>
        <w:t xml:space="preserve">1 </w:t>
      </w:r>
      <w:r w:rsidRPr="000B0D90">
        <w:rPr>
          <w:rFonts w:ascii="MS Sans Serif" w:eastAsia="Times New Roman" w:hAnsi="MS Sans Serif" w:cs="Angsana New"/>
          <w:b/>
          <w:bCs/>
          <w:color w:val="009900"/>
          <w:sz w:val="24"/>
          <w:szCs w:val="24"/>
          <w:u w:val="single"/>
          <w:cs/>
        </w:rPr>
        <w:t>ที่ตั้ง สภาพแวดล้อม ลักษณะอาคารและลักษณะ ภายในของโรงงาน</w:t>
      </w: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ห้ามตั้งโรงงานจำพวกที่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และโรงงานจำพวกที่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ในบริเวณดังต่อไปนี้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บ้านจัดสรรเพื่อการพักอาศัย อาคารชุดพักอาศัย และบ้านแถวเพื่อการพักอาศัย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ภายในระยะ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เมตร จากเขตติดต่อสาธารณสถาน ได้แก่ โรงเรียนหรือสถาบันการ ศึกษาวัดหรือศาสนาสถานโรงพยาบาล โบราณสถาน และสถานที่ทำการงานของหน่วย งานของรัฐ และให้หมายความรวมถึงแหล่งอนุรักษ์ทรัพยากรธรรมชาติและสิ่งแวดล้อม ตามที่คณะรัฐมนตรีกำหนด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2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ห้ามตั้งโรงงานจำพวกที่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ในบริเวณดังต่อไปนี้กำหนด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 (1)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บ้านจัดสรรเพื่อการพักอาศัยอาคารชุดพักอาศัย และบ้านแถวเพื่อการพักอาศัย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ภายในระยะ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100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เมตร จากเขตติดต่อสาธารณสถานได้แก่ โรงเรียนหรือสถาบันการ ศึกษาวัดหรือศาสนาสถาน โรงพยาบาล โบราณสถาน และสถานที่ทำการงานของหน่วย งานของรัฐและให้หมายความรวมถึงแหล่งอนุรักษ์ทรัพยากรธรรมชาติและสิ่งแวดล้อม ตามที่คณะรัฐมนตรีกำหนด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3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สถานที่ทำการงานของหน่วยงานของรัฐตามข้อ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หรือ 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ไม่หมายความรวมถึง สถานที่ทำการงานโดยเฉพาะเพื่อการควบคุมกำกับดูแล อำนวยความสะดวก หรือให้บริการ แก่การประกอบกิจการของโรงงานแห่งนั้นๆ ในกรณีมีเหตุอันสมควร รัฐมนตรีจะกำหนด 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ให้ร่นหรือขยายระยะทางที่กำหนดในข้อ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หรือข้อ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หรือมิให้ใช้บังคับข้อ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แก่โรงงานประเภทใดตามเงื่อนไขที่กำหนดก็ได้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4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โรงงานจำพวกที่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นอกจากห้ามตั้งในบริเวณตามข้อ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แล้วต้องตั้งอยู่ใน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ทำเล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และสภาพ แวดล้อมที่เหมาะสมมีบริเวณเพียงพอที่จะประกอบกิจการอุตสาหกรรมตามขนาดและ ประเภทหรือชนิดของโรงงานโดยไม่อาจก่อให้เกิดอันตรายเหตุรำคาญหรือความเสียหาย ต่อบุคคลหรือทรัพย์สินของผู้อื่นด้วย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5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อาคารโรงงานต้องมีลักษณะดังต่อไปนี้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 (1)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มั่นคง แข็งแรง เหมาะสมและมีบริเวณเพียงพอที่จะประกอบกิจการอุตสาหกรรมนั้น ๆ โดยมีคำรับรองของผู้ประกอบวิชาชีพวิศวกรรมควบคุม หรือบุคคลอื่นที่รัฐมนตรีกำหนด 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มีการระบายอากาศที่เหมาะสม โดยให้มีพื้นที่ประตู หน้าต่าง และช่องลมรวมกันโดย ไม่นับที่ติดต่อระหว่างห้องไม่น้อยกว่า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ใน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ส่วนของพื้นที่ของห้อง หรือมีการระบาย อากาศไม่น้อยกว่า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0.5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ลูกบาศก์เมตรต่อนาที ต่อคนงานหนึ่งคน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(3)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มีประตูหรือทางออกให้พอกับจำนวนคนในโรงงานที่จะหลบหนีภัยออกไปได้ทันท่วงที เมื่อมีเหตุฉุกเฉินขึ้นอย่างน้อยสองแห่งอยู่ห่างกันพอสมควรบานประตูเปิดออกได้ง่ายมี ขนาดกว้างไม่น้อยกว่ากว่า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110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เซนติเมตร และสูงไม่น้อยกว่า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200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เซนติเมตร แต่ถ้ามี คนในโรงงานที่จะต้องออกตามทางนี้มากกว่า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คน ต้องมีขนาดกว้างเพิ่มขึ้นในอัตรา ส่วนไม่น้อยกว่า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เซนติเมตรต่อหนึ่งคน และมีบันไดระหว่างชั้นอย่างน้อยสองแห่งอยู่ ห่างกันพอสมควร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(4)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บันไดต้องมั่นคงแข็งแรง มีลักษณะ ขนาด และจำนวนที่เหมาะสมกับอาคารโรงงาน และการประกอบกิจการอุตสาหกรรมนั้น ๆ ขั้นบันไดต้องไม่ลื่นและมีช่วงระยะเท่ากันโดย ตลอด บันไดและพื้นทางเดินที่อยู่สูงจากระดับพื้นตั้งแต่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1.50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เมตรขึ้นไปอย่างน้อยมีราว ที่มั่นคง แข็งแรงและเหมาะสม ทั้งนี้รัฐมนตรีอาจกำหนดโดยประกาศในราชกิจจา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ให้มีส่วนประกอบอื่นเพื่อป้องกันอันตรายหรือยกเว้นการจัดให้มีราวดังกล่าวได้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(5)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ระยะดิ่งระหว่างพื้นถึงเพดานโดยเฉลี่ยต้องไม่น้อยกว่า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3.00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เมตร เว้นแต่จะมีการจัด ระบบปรับอากาศ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lastRenderedPageBreak/>
        <w:t>หรือมีการระบายอากาศที่เหมาะสมแต่ระยะดิ่งดังกล่าวต้องไม่น้อยกว่า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2.30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เมตร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(6)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พื้นต้องมั่นคง แข็งแรงไม่มีน้ำขังหรือลื่น อันอาจก่อให้เกิดอุบัติเหตุได้ง่าย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(7)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บริเวณหรือห้องทำงานต้องมีพื้นที่ปฏิบัติงานไม่น้อยกว่า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ตารางเมตรต่อคนงาน หนึ่งคน โดยการคำนวณพื้นที่ให้นับรวมพื้นที่ที่ใช้วางโต๊ะปฏิบัติงานเครื่องจักร ผลิตภัณฑ์ หรือวัสดุที่เคลื่อนไปตามกระบวนการผลิตด้วย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(8)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วัตถุที่ใช้ในการก่อสร้างต้องเหมาะสมกับการประกอบกิจการอุตสาหกรรมตามขนาด ประเภทหรือชนิดของโรงงานรวมทั้งที่ไม่ก่อให้เกิดการลุกลามของอัคคีภัย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(9)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จัดให้มีสายล่อฟ้าตามความจำเป็นและเหมาะสม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(10)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จัดให้มีที่เก็บรักษาวัตถุหรือสิ่งของที่อาจก่อให้เกิดอันตรายหรืออัคคีภัยได้ง่ายไว้ใน ที่ปลอดภัย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(11)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ในกรณีมีลิฟต์ ลิฟต์ต้องมีส่วนปลอดภัยไม่น้อยกว่าสี่เท่าของน้ำหนักที่กำหนดให้ใช้ ทั้งนี้ โดยถือว่าคนที่บรรทุกมีน้ำหนัก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70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กิโลกรัมต่อหนึ่งคน และต้องเป็นแบบที่จะเคลื่อน ที่ได้ก็ต่อเมื่อประตูได้ปิดแล้วรวมทั้งต้องมีระบบส่งสัญญาณเมื่อเกิดเหตุฉุกเฉินด้วยลิฟต์ ต้องมีป้ายระบุจำนวนคนหรือีน้ำหนักที่จะบรรทุกได้ ให้เห็นได้ง่ายและชัดเจน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มีห้องส้วม ที่ปัสสาวะ และสถานที่ทำความสะอาดร่างกายดังต่อไปนี้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ก) มีห้องส้วม อย่างน้อยในอัตราคนงานไม่เกิน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15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ที่นั่งคนงานไม่เกิน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40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ที่นั่ง คนงานไม่เกิน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80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ที่นั่ง และเพิ่มขึ้นต่อจากนี้ในอัตราส่วน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ที่นั่งต่อจำนวน คนงานไม่เกิน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คน สำหรับโรงงานที่มีคนงานชายและคนงานหญิงรวมกันมากกว่า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15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คน ให้จัดส้วมแยกไว้สำหรับคนงานหญิงตามอัตราส่วนที่กำหนดข้างต้นด้วย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ข) อาคารโรงงานที่มีคนทำงานอยู่หลายชั้น ต้องจัดให้มีห้องส้วมและที่ปัสสาวะ ในชั้นต่างๆ ตามความจำเป็นและเหมาะสม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ค) ห้องส้วมต้องมีพื้นที่ไม่น้อยกว่า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0.9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ตารางเมตรต่อ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ที่นั่ง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ง) ห้องส้วมที่มีที่ปัสสาวะต้องเป็นแบบใช้น้ำชำระลงบ่อซึม พื้นห้องต้องเป็น แบบไม่ดูดน้ำ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จ) จัดให้มีกระดาษชำระหรือน้ำสำหรับชำระให้เพียงพอสำหรับห้องส้วมทุกห้อง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ฉ) จัดให้มีสถาน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ที่มำ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ความสะอาดร่างกาย พร้อมทั้งวัสดุและอุปกรณ์สำหรับคนงาน ตามความจำเป็นและเหมาะสม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ช) จัดให้มีการระบายถ่ายเทอากาศให้เพียงพอสำหรับห้องส้วม ห้องปัสสาวะ และ สถานที่ทำความสะอาดร่างกายทุกห้อง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ซ) จัดให้มีการทำความสะอาดห้องส้วม ที่ปัสสาวะ และสถานที่ทำความสะอาด ร่างกายให้อยู่ในสภาพที่ถูกสุขลักษณะเป็นประจำทุกวัน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ฌ) ในโรงงานที่มีการผลิตสิ่งที่ใช้บริโภค ต้องจัดให้มีที่ล้างมือ ยาฆ่าเชื้อหรือสบู่ อันได้สุขลักษณะและตั้งอยู่ในที่ที่เหมาะสมอย่างน้อยในอัตราคนงานไม่เกิน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15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ที่ คนงานไม่เกิน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40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ที่คนงานไม่เกิน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80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 และเพิ่มขึ้นต่อจากนี้ใน อัตราส่วน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1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ที่ต่อจำนวนคนงานไม่เกิน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คน</w:t>
      </w:r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MS Sans Serif" w:eastAsia="Times New Roman" w:hAnsi="MS Sans Serif" w:cs="Angsana New"/>
          <w:b/>
          <w:bCs/>
          <w:color w:val="800040"/>
          <w:sz w:val="24"/>
          <w:szCs w:val="24"/>
          <w:cs/>
        </w:rPr>
        <w:t xml:space="preserve">หมวด </w:t>
      </w:r>
      <w:r w:rsidRPr="000B0D90">
        <w:rPr>
          <w:rFonts w:ascii="MS Sans Serif" w:eastAsia="Times New Roman" w:hAnsi="MS Sans Serif" w:cs="Times New Roman"/>
          <w:b/>
          <w:bCs/>
          <w:color w:val="800040"/>
          <w:sz w:val="24"/>
          <w:szCs w:val="24"/>
        </w:rPr>
        <w:t>2</w:t>
      </w: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0B0D90">
        <w:rPr>
          <w:rFonts w:ascii="MS Sans Serif" w:eastAsia="Times New Roman" w:hAnsi="MS Sans Serif" w:cs="Angsana New"/>
          <w:b/>
          <w:bCs/>
          <w:color w:val="009900"/>
          <w:sz w:val="24"/>
          <w:szCs w:val="24"/>
          <w:u w:val="single"/>
          <w:cs/>
        </w:rPr>
        <w:t>เครื่องจักร เครื่องอุปกรณ์ หรือสิ่งที่นำมาใช้ในโรงงาน</w:t>
      </w:r>
    </w:p>
    <w:p w:rsidR="000B0D90" w:rsidRPr="000B0D90" w:rsidRDefault="000B0D90" w:rsidP="000B0D90">
      <w:pPr>
        <w:spacing w:after="27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6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เครื่องจักร เครื่องอุปกรณ์ หรือสิ่งที่นำมาใช้ในโรงงานต้องเป็นดังต่อไปนี้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มั่นคง แข็งแรง และเหมาะสม และในกรณีมีเหตุอันควรรัฐมนตรีจะกำหนดโดยประกาศ 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ให้การนำเครื่องจักรเครื่องอุปกรณ์ หรือสิ่งที่นำมาใช้ในโรงงานชนิด ใดต้องมีค่ารับรองของผู้ประกอบวิชาชีพวิศวกรรมควบคุมหรือบุคคลอื่นที่รัฐมนตรีกำหนด 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ก็ได้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ใช้เครื่องจักรที่มีความปลอดภัยและไม่ก่อให้เกิดความสั่นสะเทือนเสียง หรือคลื่นวิทยุ รบกวนผู้อยู่อาศัยใกล้เคียง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(3)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มีเครื่องป้องกันอันตรายอันอาจเกิดจากส่วนที่เคลื่อนไหวของเครื่องจักรตามความจำเป็น และเหมาะสม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(4)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บ่อหรือถังเปิดที่ทำงานสนองกันกับเครื่องจักรที่อาจเป็นอันตรายในการปฏิบัติงานของ คนงานต้องมีขอบ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lastRenderedPageBreak/>
        <w:t xml:space="preserve">หรือราวกั้นแข็งแรงและปลอดภัยทางด้านที่คนเข้าถึงได้สูงไม่น้อยกว่า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100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เซนติเมตรจากระดับพื้นที่ติดกับบ่อหรือถังนั้น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(5)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หม้อไอน้ำ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boiler)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หม้อต้มที่ใช้ของเหลวหรือก๊าซเป็นสื่อนำความร้อน เครื่องอัดก๊าซ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compressor)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หรือถังปฏิกิริยา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reactor)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และระบบท่อ เครื่องจักรหรือภาชนะที่ทำงาน สนองกันโดยมีความกดดันแตกต่างจากบรรยากาศ ซึ่งใช้กับหม้อไอน้ำ หม้อต้มที่ใช้ของ เหลวหรือก๊าซเป็นสื่อนำความร้อนเครื่องอัดก๊าซหรือถังปฏิกิริยาดังกล่าวต้องได้รับการ ออกแบบ คำนวณ และสร้างตามมาตรฐานที่ยอมรับ หรือผ่านการทดสอบความปลอดภัย ในการใช้งานโดยมีค่ารับรองของผู้ประกอบวิชาชีพวิศวกรรมควบคุมหรือบุคคลอื่นที่ รัฐมนตรีกำหนดโดยประกาศในราชราชกิจจา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การติดตั้งมั่งคงแข็งแรงปลอดภัย ในการใช้งาน มีอุปกรณ์ความปลอดภัย และมีส่วนประกอบที่จำเป็นตามหลักวิชาการโดย มีคำรับรองของผู้ประกอบวิชาวิศวกรรมควบคุมหรือบุคคลอื่นที่รัฐมนตรีกำหนดโดย 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(6)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ภาชนะบรรจุที่มีความกดดันต่างจากบรรยากาศ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pressure vessel)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ต้องเป็นไปตามมาตร ฐานที่ยอมรับทีอุปกรณ์ความปลอดภัยและส่วนประกอบที่จำเป็นตามหลักวิชาการโดยมีค่า รับรองของผู้ประกอบวิชาชีพวิศวกรรมควบคุมหรือบุคคลอื่นที่รัฐมนตรีกำหนดโดยประกาศ 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(7)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ภาชนะบรรจุวัตถุอันตราย เช่น วัตถุไวไฟ วัตถุระเบิด วัตถุเคมี หรือของเหลวอื่นใดที่ อาจทำให้เกิดอันตรายแก่บุคคลสัตว์ พืช ทรัพย์ หรือสิ่งแวดล้อมที่มีขนาดของภาชนะบรรจุ ตั้งแต่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25,000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ลิตรขึ้นไปต้องมั่นคงแข็งแรง เป็นไปตามมาตรฐานที่ยอมรับ โดยมีคำรับรอง ของผู้ประกอบวิชาชีพวิศวกรรมควบคุมหรือบุคคลอื่นที่รัฐมนตรีกำหนดโดยประกาศในราช 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และต้องสร้างเขื่อน หรือกำแพงคอนกรีตโดยรอบให้มีขนาดที่สามารถ จะกัก เก็บปริมาณของวัตถุดังกล่าวได้ทั้งหมดเว้นแต่กรณีที่มีภาชนะบรรจุมากกว่าหนึ่งถัง ให้สร้าง เขื่อนที่สามารถ เก็บกักวัตถุอันตรายนั้นเท่ากับปริมาตรของถังเก็บขนาดใหญ่ที่สุดเพื่อป้อง กันการแพร่กระจายของวัตถุที่บรรจุได้ อย่างมีประสิทธิภาพในกรณีเมื่อเกิดวิบัติแก่ภาชนะ ดังกล่าวและต้องจัดให้มีวัตถุหรือเคมีภัณฑ์ที่มีคุณสมบัติเหมาะสม ในการระงับหรือลด ความรุนแรงของการแพร่กระจายได้อย่างเหมาะสมและเพียงพอในกรณีที่ภาชนะบรรจุนั้น ตั้งอยู่ในที่โล่งแจ้ง ต้องมีสายล่อฟ้าให้เป็นไปตามหลักวิชาการและ ภาชนะบรรจุที่อาจเกิด ประจุไฟฟ้า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สถิตย์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ได้ในตัวต้องต่อสายดิน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(8)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เครื่องยก(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crane and hoist)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และส่วนที่รับ น้ำหนักต่อเนื่องกันต้องมั่นคงและแข็งแรงมีลักษณะ ขนาด และจำนวนที่เหมาะสม และต้อง มีป้ายระบุน้ำหนักปลอดภัยสูงสุดที่จะใช้ยกของได้ให้เห็นได้ง่ายและชัดเจน กับต้องมีที่ห้าม ล้อซึ่งสามารถจะหยุดน้ำหนักได้ไม่น้อยกว่าหนึ่งเท่าของน้ำหนักปลอดภัยสูงสุดและถ้า เป็น เครื่องยกที่ใช้ไฟฟ้าต้องมีอุปกรณ์สำหรับหยุด ยก และตัดกระแสไฟฟ้าเมื่อยกน้ำหนักถึง ตำแหน่งสูงสุดที่กำหนด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(9)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เครื่องลำเลียงขนส่ง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conveyer)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ซึ่งมีสายลำเลียงผ่านเหนือบริเวณซึ่งมีคนปฏิบัติงาน หรือทางเดิน ต้องมีเครื่องป้องกันของตกแบบแผ่นหรือตะแกรงกันด้านข้างและรองรับ ของตกตลอดใต้สายลำเลียงนั้นโดยให้อยู่ในลักษณะที่จะทำให้เกิดความปลอดภัยในการ ปฏิบัติงานสำหรับเครื่องลำเลียงขนส่งที่มีสายลำเลียงต่างไปจากแนวระดับ ต้องมีเครื่อง บังคับที่ทำให้สายลำเลียงหยุดได้เองเมื่อเครื่องหยุดปฏิบัติงาน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(10)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การติดตั้งท่อและอุปกรณ์สำหรับส่งวัตถุทางท่อต้องเป็นไปตามหลักวิชาการที่ยอม รับกัน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(11)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ระบบไฟฟ้า การเดินสายไฟฟ้า และการติดตั้งเครื่องยนต์ไฟฟ้า สวิทซ์ไฟฟ้าและ อุปกรณ์ เครื่องไฟฟ้าอื่น ต้องเป็นไปตามหลักวิชาการที่ยอมรับกัน โดยมีคำรับรองของ ผู้ประกอบวิชาชีพวิศวกรรมควบคุมหรือบุคคลอื่นที่รัฐมนตรีกำหนดโดยประกาศในราช 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7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ในกรณีมีเหตุอันควรรัฐมนตรีจะประกาศในราชกิจจา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กำหนดหลักเกณฑ์และ วิธีการทดสอบความปลอดภัยของเครื่องจักร เครื่องอุปกรณ์หรือสิ่งที่นำมาใช้ใน โรงงานตามข้อ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6 (2) (3) (5) (6) (7) (8) (9) (10)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หรือ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11)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ก็ได้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</w:p>
    <w:p w:rsidR="000B0D90" w:rsidRPr="000B0D90" w:rsidRDefault="000B0D90" w:rsidP="000B0D90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MS Sans Serif" w:eastAsia="Times New Roman" w:hAnsi="MS Sans Serif" w:cs="Angsana New"/>
          <w:b/>
          <w:bCs/>
          <w:color w:val="800040"/>
          <w:sz w:val="24"/>
          <w:szCs w:val="24"/>
          <w:cs/>
        </w:rPr>
        <w:t>หมวด</w:t>
      </w:r>
      <w:r w:rsidRPr="000B0D90">
        <w:rPr>
          <w:rFonts w:ascii="MS Sans Serif" w:eastAsia="Times New Roman" w:hAnsi="MS Sans Serif" w:cs="Times New Roman"/>
          <w:b/>
          <w:bCs/>
          <w:color w:val="800040"/>
          <w:sz w:val="24"/>
          <w:szCs w:val="24"/>
        </w:rPr>
        <w:t>3</w:t>
      </w: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0B0D90">
        <w:rPr>
          <w:rFonts w:ascii="MS Sans Serif" w:eastAsia="Times New Roman" w:hAnsi="MS Sans Serif" w:cs="Angsana New"/>
          <w:b/>
          <w:bCs/>
          <w:color w:val="009900"/>
          <w:sz w:val="24"/>
          <w:szCs w:val="24"/>
          <w:u w:val="single"/>
          <w:cs/>
        </w:rPr>
        <w:t>คนงานประจำโรงงาน</w:t>
      </w:r>
    </w:p>
    <w:p w:rsidR="000B0D90" w:rsidRPr="000B0D90" w:rsidRDefault="000B0D90" w:rsidP="000B0D9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8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โรงงานที่มีการใช้หม้อไอน้ำ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boiler)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หรือหม้อต้มที่ใช้ของเหลวหรือก๊าซเป็นสื่อนำ ความร้อนที่มีความกดดันต่างจากบรรยากาศผู้ประกอบกิจการต้องจัดให้มีผู้ควบคุม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operator)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ประจำหม้อไอน้ำ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boiler)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หรือหม้อต้มที่ใช้ของเหลวหรือก๊าซเป็นสื่อนำ ความร้อน ทั้งนี้ โดยผู้ควบคุมดังกล่าวต้องมีคุณวุฒิได้รับประกาศนียบัตรวิชาชีพชั้น สูงสาขาช่างกลโรงงานหรือช่างยนต์ หรือช่างผู้ชำนาญงานที่ผ่านการฝึกอบรมหลักสูตร ผู้ควบคุมหม้อไอน้ำ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boiler)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จากกระทรวงอุตสาหกรรมหรือสถาบันอื่นที่กระทรวง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อุต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สา 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หกร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รมรับรอง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lastRenderedPageBreak/>
        <w:t>โรงงานที่มีการใช้หม้อไอน้ำ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boiler)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ขนาดกำลังผลิตตั้งแต่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20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ตันต่อชั่วโมง ขึ้นไป นอกจากต้องดำเนินการจัดให้มีผู้ควบคุมดังกล่าวแล้วผู้ประกอบกิจการต้องจัด ให้มีผู้ประกอบวิชาชีพวิศวกรรมควบคุมหรือบุคคลอื่นที่รัฐมนตรีกำหนดโดยประกาศใน 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เป็นวิศวกรผู้ควบคุมและอำนวยการใช้หม้อไอน้ำ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boiler)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ด้วย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9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โรงงานที่ประกอบกิจการสร้างหรือซ่อมหม้อไอน้ำ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boiler)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หรือหม้อต้มที่ใช้ของเหลว หรือก๊าซเป็นสื่อนำความร้อน ผู้ประกอบกิจการต้องจัดให้มีผู้ประกอบวิชาชีพวิศวกรรม ควบคุมหรือบุคคลอื่นที่รัฐมนตรีกำหนดโดยประกาศในราชกิจจา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เป็นผู้ควบคุม การสร้างหรือซ่อม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10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โรงงานต้องมีวิธีการควบคุมการปล่อยของเสียมลพิษหรือสิ่งใด ๆ ที่มีผลกระทบต่อ สิ่งแวดล้อม ตามที่รัฐมนตรีกำหนดโดยประกาศในราชกิจจา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และต้องจัดให้มีผู้ ควบคุมดูแลและปฏิบัติงานประจำสำหรับระบบป้องกันสิ่งแวดล้อมเป็นพิษซึ่งมีคุณ สมบัติตามที่รัฐมนตรีกำหนดโดยประกาศในราชกิจจา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11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โรงงานที่มีการใช้สารกัมมันตรังสีต้องจัดให้มีเจ้าหน้าที่ที่มีคุณสมบัติที่รัฐมนตรีกำหนด 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สำหรับ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ดำนเนิการ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เกี่ยวกับเรื่องนี้โดยเฉพาะ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>ข้อ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12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คนงานประจำโรงงานตามที่กำหนดในหมวดนี้ จะต้องไม่เป็นผู้ที่เคยกระทำความผิด ตามกฎหมายว่าด้วยโรงงานเว้นแต่เป็นกรณีที่รัฐมนตรีกำหนดโดยประกาศในราช 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MS Sans Serif" w:eastAsia="Times New Roman" w:hAnsi="MS Sans Serif" w:cs="Angsana New"/>
          <w:b/>
          <w:bCs/>
          <w:color w:val="800040"/>
          <w:sz w:val="24"/>
          <w:szCs w:val="24"/>
          <w:cs/>
        </w:rPr>
        <w:t>หมวด</w:t>
      </w:r>
      <w:r w:rsidRPr="000B0D90">
        <w:rPr>
          <w:rFonts w:ascii="MS Sans Serif" w:eastAsia="Times New Roman" w:hAnsi="MS Sans Serif" w:cs="Times New Roman"/>
          <w:b/>
          <w:bCs/>
          <w:color w:val="800040"/>
          <w:sz w:val="24"/>
          <w:szCs w:val="24"/>
        </w:rPr>
        <w:t>4 </w:t>
      </w: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0B0D90">
        <w:rPr>
          <w:rFonts w:ascii="MS Sans Serif" w:eastAsia="Times New Roman" w:hAnsi="MS Sans Serif" w:cs="Angsana New"/>
          <w:b/>
          <w:bCs/>
          <w:color w:val="009900"/>
          <w:sz w:val="24"/>
          <w:szCs w:val="24"/>
          <w:u w:val="single"/>
          <w:cs/>
        </w:rPr>
        <w:t>การควบคุมการปล่อยของเสีย มลพิษ หรือสิ่งใด ๆ ที่มีผลกระทบต่อสิ่งแวดล้อม</w:t>
      </w:r>
    </w:p>
    <w:p w:rsidR="000B0D90" w:rsidRPr="000B0D90" w:rsidRDefault="000B0D90" w:rsidP="000B0D9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13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การกำจัดขยะ สิ่งปฏิกูล และวัสดุที่ไม่ใช้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(1)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ต้องรักษาโรงงานให้สะอาดปราศจากขยะและสิ่งปฏิกูลอยู่เสมอและจัดให้มีที่ รองรับหรือที่กำจัดขยะและสิ่งปฏิกูลตามความจำเป็นและเหมาะสม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ต้องแยกเก็บสิ่งปฏิกูลหรือวัสดุที่ไม่ใช้แล้วซึ่งมีวัตถุมีพิษปนอยู่ด้วยหรือสำลีผ้า หรือเศษด้ายที่เปื้อนวัตถุไวไฟ ไว้ในที่รองรับต่างหากที่เหมาะสมและมีฝาปิดมิดชิด และต้องจัดให้มีการกำจัดสิ่งดังกล่าวโดยเฉพาะด้วยวิธีการที่ปลอดภัยและไม่ก่อให้เกิด ความเดือดร้อนรำคาญ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 (3)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ผู้ประกอบกิจการโรงงานที่มีสิ่งปฏิกูลหรือวัสดุที่ไม่ใช้แล้ว ซึ่งมีลักษณะและ คุณสมบัติตามที่รัฐมนตรีกำหนดโดยประกาศในราชกิจจา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ต้องดำเนินการ เกี่ยวกับการกำจัดสิ่งปฏิกูลหรือวัสดุที่ไม่ใช้แล้วดังต่อไปนี้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 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ก) ห้ามมิให้นำสิ่งปฏิกูลหรือวัสดุที่ไม่ใช้แล้วออกนอกบริเวณโรงงาน เว้นแต่ จะได้รับอนุญาตจากอธิบดีกรมโรงงานอุตสาหกรรมหรือผู้ซึ่งอธิบดีกรมโรงงาน อุตสาหกรรมมอบหมายให้นำออกไปเพื่อการทำลายฤทธิ์ กำจัด ทิ้งหรือฝังด้วยวิธี การและสถานที่ ตามหลักเกณฑ์และวิธีการที่รัฐมนตรีกำหนดโดยประกาศในราช 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ข) ต้องแจ้งรายละเอียดเกี่ยวกับชนิด ปริมาณ ลักษณะคุณสมบัติและสถานที่ เก็บสิ่งปฏิกูลหรือวัสดุที่ไม่ใช้แล้วนั้น ๆ พร้อมทั้งวิธีการเก็บทำลายฤทธิ์ กำจัด ทิ้ง ฝัง เคลื่อนย้าย และการขนส่งตามหลักเกณฑ์และวิธีการที่รัฐมนตรีกำหนดโดย 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14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ห้ามระบายน้ำทิ้งออกจากโรงงาน เว้นแต่ได้ทำการอย่างใดอย่างหนึ่งหรือหลายอย่าง จนน้ำทิ้งนั้นมีลักษณะเป็นไปตามที่รัฐมนตรีกำหนดโดยประกาศในราชกิจจา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แต่ทั้งนี้ต้องไม่ใช้วิธีทำให้เจือจาง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dilution)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</w:t>
      </w:r>
      <w:r w:rsidRPr="000B0D90">
        <w:rPr>
          <w:rFonts w:ascii="MS Sans Serif" w:eastAsia="Times New Roman" w:hAnsi="MS Sans Serif" w:cs="Angsana New"/>
          <w:color w:val="0033FF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FF"/>
          <w:sz w:val="24"/>
          <w:szCs w:val="24"/>
        </w:rPr>
        <w:t>15 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ในกรณีที่มีระบบบำบัดน้ำเสียผู้ประกอบกิจการต้องปฏิบัติดังต่อไปนี้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 (1)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ต้องติดตั้งมาตรวัดปริมาณการใช้ไฟฟ้าสำหรับระบบบำบัดน้ำเสียโดยเฉพาะไว้ใน ที่ที่ง่ายต่อการตรวจสอบ และต้องมีการจดบันทึกเลขหน่วยและปริมาณการใช้ไฟฟ้า ประจำวันด้วย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(2)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ในกรณีมีการใช้สารเคมีหรือสารชีวภาพในระบบบำบัดน้ำเสีย ต้องมีการบันทึกการ ใช้สารเคมีหรือสารชีวภาพในการบำบัดน้ำเสียประจำวันและมีหลักฐานในการจัดหา สารเคมี หรือสารชีวภาพดังกล่าวด้วย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16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ห้ามระบายอากาศเสียออกจากโรงงาน เว้นแต่ได้ทำการอย่างใดอย่างหนึ่งหรือหลายอย่างจนอากาศที่ระบายออกนั้นมีปริมาณ ของสารเจือปนไม่เกินกว่าค่าที่รัฐมนตรีกำหนดโดยประกาศในราชกิจจา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แต่ ทั้งนี้ต้องไม่ใช้วิธีทำให้เจือจาง (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dilution)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17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เสียงดังที่เกิดจากการประกอบกิจการต้องไม่เกินมาตรฐานที่รัฐมนตรีกำหนด 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MS Sans Serif" w:eastAsia="Times New Roman" w:hAnsi="MS Sans Serif" w:cs="Angsana New"/>
          <w:b/>
          <w:bCs/>
          <w:color w:val="800040"/>
          <w:sz w:val="24"/>
          <w:szCs w:val="24"/>
          <w:cs/>
        </w:rPr>
        <w:lastRenderedPageBreak/>
        <w:t xml:space="preserve">หมวด </w:t>
      </w:r>
      <w:r w:rsidRPr="000B0D90">
        <w:rPr>
          <w:rFonts w:ascii="MS Sans Serif" w:eastAsia="Times New Roman" w:hAnsi="MS Sans Serif" w:cs="Times New Roman"/>
          <w:b/>
          <w:bCs/>
          <w:color w:val="800040"/>
          <w:sz w:val="24"/>
          <w:szCs w:val="24"/>
        </w:rPr>
        <w:t>5</w:t>
      </w: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0B0D90">
        <w:rPr>
          <w:rFonts w:ascii="MS Sans Serif" w:eastAsia="Times New Roman" w:hAnsi="MS Sans Serif" w:cs="Angsana New"/>
          <w:b/>
          <w:bCs/>
          <w:color w:val="009900"/>
          <w:sz w:val="24"/>
          <w:szCs w:val="24"/>
          <w:u w:val="single"/>
          <w:cs/>
        </w:rPr>
        <w:t>ความปลอดภัยในการประกอบกิจการโรงงาน</w:t>
      </w:r>
    </w:p>
    <w:p w:rsidR="000B0D90" w:rsidRPr="000B0D90" w:rsidRDefault="000B0D90" w:rsidP="000B0D9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        </w:t>
      </w:r>
      <w:r w:rsidRPr="000B0D90">
        <w:rPr>
          <w:rFonts w:ascii="Times New Roman" w:eastAsia="Times New Roman" w:hAnsi="Times New Roman" w:cs="Times New Roman"/>
          <w:color w:val="000000"/>
          <w:sz w:val="27"/>
          <w:szCs w:val="27"/>
        </w:rPr>
        <w:t>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18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โรงงานประเภทใดต้องมีมาตรการคุ้มครองความปลอดภัยในการดำเนินการอย่างไรให้ เป็นไปตามหลักเกณฑ์และวิธีการที่รัฐมนตรีกำหนดโดยประกาศในราชกิจจา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19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เครื่องจักร เครื่องอุปกรณ์ หรือสิ่งที่นำมาใช้ในโรงงานประเภทใด ต้องมีมาตรการ คุ้มครองความปลอดภัยอย่างไรให้เป็นไปตามหลักเกณฑ์ และวิธีการที่รัฐมนตรีกำหนด โดยประกาศในราชกิจจา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บทเฉพาะกาล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</w:t>
      </w:r>
      <w:r w:rsidRPr="000B0D90">
        <w:rPr>
          <w:rFonts w:ascii="MS Sans Serif" w:eastAsia="Times New Roman" w:hAnsi="MS Sans Serif" w:cs="Angsana New"/>
          <w:color w:val="0033CC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33CC"/>
          <w:sz w:val="24"/>
          <w:szCs w:val="24"/>
        </w:rPr>
        <w:t>20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ความในข้อ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และข้อ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ของหมวด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มิให้นำมาใช้บังคับกับโรงงานที่ได้รับใบ อนุญาตประกอบกิจการโรงงานอยู่แล้วก่อนวันที่กฎกระทรวงนี้ใช้บังคับ</w:t>
      </w:r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ให้ไว้ ณ วันที่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24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กันยายน พ.ศ.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2535</w:t>
      </w:r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นาย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สิปป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นนท์ เก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ตุทัต</w:t>
      </w:r>
      <w:proofErr w:type="spellEnd"/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(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นาย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สิปป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นนท์ เก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ตุทัต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)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br/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รัฐมนตรีว่าการกระทรวงอุตสาหกรรม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--------------------------------------------------------------------------------</w:t>
      </w:r>
    </w:p>
    <w:p w:rsidR="000B0D90" w:rsidRPr="000B0D90" w:rsidRDefault="000B0D90" w:rsidP="000B0D90">
      <w:pPr>
        <w:spacing w:before="100" w:beforeAutospacing="1" w:after="100" w:afterAutospacing="1" w:line="240" w:lineRule="auto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         </w:t>
      </w:r>
      <w:r w:rsidRPr="000B0D90">
        <w:rPr>
          <w:rFonts w:ascii="MS Sans Serif" w:eastAsia="Times New Roman" w:hAnsi="MS Sans Serif" w:cs="Angsana New"/>
          <w:b/>
          <w:bCs/>
          <w:color w:val="0033CC"/>
          <w:sz w:val="24"/>
          <w:szCs w:val="24"/>
          <w:cs/>
        </w:rPr>
        <w:t>หมายเหตุ :-</w:t>
      </w:r>
      <w:r w:rsidRPr="000B0D90">
        <w:rPr>
          <w:rFonts w:ascii="MS Sans Serif" w:eastAsia="Times New Roman" w:hAnsi="MS Sans Serif" w:cs="Times New Roman"/>
          <w:b/>
          <w:bCs/>
          <w:color w:val="0033CC"/>
          <w:sz w:val="24"/>
          <w:szCs w:val="24"/>
        </w:rPr>
        <w:t> 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เหตุผลในการประกาศใช้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กฏ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กระทรวงฉบับนี้ 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คีอ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โดยที่มาตรา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8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แห่งพระราชบัญญัติ โรงงาน พ.ศ. </w:t>
      </w: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2535 </w:t>
      </w:r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ได้บัญญัติให้รัฐมนตรีอำนาจกำหนดหลักเกณฑ์เกี่ยวกับที่ตั้ง โรงงาน สภาพแวดล้อม ลักษณะอาคารหรือลักษณะภายในของโรงงาน และลักษณะประเภท หรือ ชนิดของเครื่องจักร เครื่องอุปกรณ์ หรือสิ่งที่นำมาใช้ในโรงงาน คนงานประจำโรงงาน การกำหนดวิธีการควบคุมการปล่อยของเสีย มลพิษ หรือสิ่งใด ๆ ที่มีผลกระทบต่อสิ่งแวดล้อม และความปลอดภัยในการประกอบกิจการโรงงาน จึงจำเป็นต้องออก</w:t>
      </w:r>
      <w:proofErr w:type="spellStart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กฏ</w:t>
      </w:r>
      <w:proofErr w:type="spellEnd"/>
      <w:r w:rsidRPr="000B0D90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กระทรวงนี้</w:t>
      </w:r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--------------------------------------------------------------------------------</w:t>
      </w:r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</w:p>
    <w:p w:rsidR="000B0D90" w:rsidRPr="000B0D90" w:rsidRDefault="000B0D90" w:rsidP="000B0D90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0B0D90">
        <w:rPr>
          <w:rFonts w:ascii="MS Sans Serif" w:eastAsia="Times New Roman" w:hAnsi="MS Sans Serif" w:cs="Times New Roman"/>
          <w:color w:val="000000"/>
          <w:sz w:val="24"/>
          <w:szCs w:val="24"/>
        </w:rPr>
        <w:t>&lt;&lt;&lt;</w:t>
      </w:r>
      <w:hyperlink r:id="rId4" w:history="1">
        <w:r w:rsidRPr="000B0D90">
          <w:rPr>
            <w:rFonts w:ascii="MS Sans Serif" w:eastAsia="Times New Roman" w:hAnsi="MS Sans Serif" w:cs="Times New Roman"/>
            <w:b/>
            <w:bCs/>
            <w:color w:val="005CA2"/>
            <w:sz w:val="24"/>
            <w:szCs w:val="24"/>
          </w:rPr>
          <w:t> </w:t>
        </w:r>
        <w:r w:rsidRPr="000B0D90">
          <w:rPr>
            <w:rFonts w:ascii="MS Sans Serif" w:eastAsia="Times New Roman" w:hAnsi="MS Sans Serif" w:cs="Angsana New"/>
            <w:b/>
            <w:bCs/>
            <w:color w:val="005CA2"/>
            <w:sz w:val="24"/>
            <w:szCs w:val="24"/>
            <w:cs/>
          </w:rPr>
          <w:t>กลับหน้าเดิม</w:t>
        </w:r>
      </w:hyperlink>
    </w:p>
    <w:p w:rsidR="00AB4374" w:rsidRDefault="00AB4374"/>
    <w:sectPr w:rsidR="00AB43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MS Sans Serif">
    <w:panose1 w:val="00000000000000000000"/>
    <w:charset w:val="00"/>
    <w:family w:val="roman"/>
    <w:notTrueType/>
    <w:pitch w:val="default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D90"/>
    <w:rsid w:val="000B0D90"/>
    <w:rsid w:val="00AB4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6705FBE-749D-4264-9165-CCFFF6D5C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974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708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944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8680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6469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856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diw.go.th/hawk/content.php?mode=laws" TargetMode="Externa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2331</Words>
  <Characters>13288</Characters>
  <Application>Microsoft Office Word</Application>
  <DocSecurity>0</DocSecurity>
  <Lines>110</Lines>
  <Paragraphs>31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2015-09-29T05:32:00Z</dcterms:created>
  <dcterms:modified xsi:type="dcterms:W3CDTF">2015-09-29T05:34:00Z</dcterms:modified>
</cp:coreProperties>
</file>