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7C" w:rsidRDefault="00157D7C">
      <w:pPr>
        <w:rPr>
          <w:rFonts w:cs="Angsana New"/>
        </w:rPr>
      </w:pPr>
    </w:p>
    <w:p w:rsidR="00157D7C" w:rsidRDefault="00157D7C" w:rsidP="00157D7C">
      <w:pPr>
        <w:pStyle w:val="a3"/>
        <w:shd w:val="clear" w:color="auto" w:fill="FFFFFF"/>
        <w:spacing w:before="45" w:beforeAutospacing="0" w:after="45" w:afterAutospacing="0"/>
        <w:jc w:val="center"/>
        <w:rPr>
          <w:color w:val="000000"/>
          <w:sz w:val="27"/>
          <w:szCs w:val="27"/>
        </w:rPr>
      </w:pPr>
      <w:r>
        <w:rPr>
          <w:rFonts w:ascii="MS Sans Serif" w:hAnsi="MS Sans Serif" w:cs="Angsana New"/>
          <w:b/>
          <w:bCs/>
          <w:color w:val="000000"/>
          <w:cs/>
        </w:rPr>
        <w:t>ประกาศคณะกรรมการสิ่งแวดล้อมแห่งชาติ</w:t>
      </w:r>
    </w:p>
    <w:p w:rsidR="00157D7C" w:rsidRDefault="00157D7C" w:rsidP="00157D7C">
      <w:pPr>
        <w:pStyle w:val="a3"/>
        <w:shd w:val="clear" w:color="auto" w:fill="FFFFFF"/>
        <w:spacing w:before="45" w:beforeAutospacing="0" w:after="45" w:afterAutospacing="0"/>
        <w:jc w:val="center"/>
        <w:rPr>
          <w:color w:val="000000"/>
          <w:sz w:val="27"/>
          <w:szCs w:val="27"/>
        </w:rPr>
      </w:pPr>
      <w:r>
        <w:rPr>
          <w:rFonts w:ascii="MS Sans Serif" w:hAnsi="MS Sans Serif" w:cs="Angsana New"/>
          <w:b/>
          <w:bCs/>
          <w:color w:val="000000"/>
          <w:cs/>
        </w:rPr>
        <w:t xml:space="preserve">ฉบับที่ </w:t>
      </w:r>
      <w:r>
        <w:rPr>
          <w:rFonts w:ascii="MS Sans Serif" w:hAnsi="MS Sans Serif"/>
          <w:b/>
          <w:bCs/>
          <w:color w:val="000000"/>
        </w:rPr>
        <w:t>4 (</w:t>
      </w:r>
      <w:r>
        <w:rPr>
          <w:rFonts w:ascii="MS Sans Serif" w:hAnsi="MS Sans Serif" w:cs="Angsana New"/>
          <w:b/>
          <w:bCs/>
          <w:color w:val="000000"/>
          <w:cs/>
        </w:rPr>
        <w:t xml:space="preserve">พ.ศ. </w:t>
      </w:r>
      <w:r>
        <w:rPr>
          <w:rFonts w:ascii="MS Sans Serif" w:hAnsi="MS Sans Serif"/>
          <w:b/>
          <w:bCs/>
          <w:color w:val="000000"/>
        </w:rPr>
        <w:t>2535)</w:t>
      </w:r>
    </w:p>
    <w:p w:rsidR="00157D7C" w:rsidRDefault="00157D7C" w:rsidP="00157D7C">
      <w:pPr>
        <w:pStyle w:val="a3"/>
        <w:shd w:val="clear" w:color="auto" w:fill="FFFFFF"/>
        <w:spacing w:before="45" w:beforeAutospacing="0" w:after="45" w:afterAutospacing="0"/>
        <w:jc w:val="center"/>
        <w:rPr>
          <w:color w:val="000000"/>
          <w:sz w:val="27"/>
          <w:szCs w:val="27"/>
        </w:rPr>
      </w:pPr>
      <w:r>
        <w:rPr>
          <w:rFonts w:ascii="MS Sans Serif" w:hAnsi="MS Sans Serif" w:cs="Angsana New"/>
          <w:b/>
          <w:bCs/>
          <w:color w:val="000000"/>
          <w:cs/>
        </w:rPr>
        <w:t xml:space="preserve">ออกตามความในพระราชบัญญัติส่งเสริมและรักษาคุณภาพสิ่งแวดล้อมแห่งชาติพ.ศ. </w:t>
      </w:r>
      <w:r>
        <w:rPr>
          <w:rFonts w:ascii="MS Sans Serif" w:hAnsi="MS Sans Serif"/>
          <w:b/>
          <w:bCs/>
          <w:color w:val="000000"/>
        </w:rPr>
        <w:t>2535</w:t>
      </w:r>
    </w:p>
    <w:p w:rsidR="00157D7C" w:rsidRDefault="00157D7C" w:rsidP="00157D7C">
      <w:pPr>
        <w:pStyle w:val="a3"/>
        <w:shd w:val="clear" w:color="auto" w:fill="FFFFFF"/>
        <w:spacing w:before="45" w:beforeAutospacing="0" w:after="45" w:afterAutospacing="0"/>
        <w:jc w:val="center"/>
        <w:rPr>
          <w:color w:val="000000"/>
          <w:sz w:val="27"/>
          <w:szCs w:val="27"/>
        </w:rPr>
      </w:pPr>
      <w:r>
        <w:rPr>
          <w:rFonts w:ascii="MS Sans Serif" w:hAnsi="MS Sans Serif" w:cs="Angsana New"/>
          <w:b/>
          <w:bCs/>
          <w:color w:val="000000"/>
          <w:cs/>
        </w:rPr>
        <w:t>เรื่อง กำหนดให้ท้องที่เขตอำเภอหาดใหญ่ จังหวัดสงขลา เป็นเขตควบคุมมลพิษ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157D7C" w:rsidRPr="00157D7C" w:rsidTr="00157D7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57D7C" w:rsidRPr="00157D7C" w:rsidRDefault="00157D7C" w:rsidP="0015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Sans Serif" w:eastAsia="Times New Roman" w:hAnsi="MS Sans Serif" w:cs="Angsana New" w:hint="cs"/>
                <w:sz w:val="20"/>
                <w:szCs w:val="20"/>
                <w:cs/>
              </w:rPr>
              <w:t>ด้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วยปรากฏว่าการประกอบกิจการต่างๆ ในท้องที่เขตอำเภอหาดใหญ่ จังหวัดสงขลา ไม่ว่าจะเป็นการประกอบกิจการอุตสาหกรรม การประกอบกิจการโรงแรมและสถานที่พักตากอากาศ การประกอบกิจการภัตตาคารร้านอาหาร การประกอบกิจการสถานพยาบาล และการประกอบกิจการอื่นๆ ได้ก่อให้เกิดปัญหามลพิษ ซึ่งส่งผลกระทบเสียหายต่อคุณภาพสิ่งแวดล้อมในท้องที่เขตอำเภอหาดใหญ่ จังหวัดสงขลา เป็นอย่างมากและมีแนวโน้มว่าจะร้ายแรงถึงขนาดเป็นอันตรายต่อสุขภาพอนามัยของประชาชนต่อไปในอนาคตได้</w:t>
            </w:r>
          </w:p>
          <w:p w:rsidR="00157D7C" w:rsidRPr="00157D7C" w:rsidRDefault="00157D7C" w:rsidP="0015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อาศัยอำนาจตามความในมาตรา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59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แห่งพระราชบัญญัติส่งเสริมและรักษาคุณภาพสิ่งแวดล้อมแห่งชาติ พ.ศ.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คณะกรรมการสิ่งแวดล้อมแห่งชาติ จึงได้มีมติในคราวการประชุมครั้งที่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3/2535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เมื่อวันที่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4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กันยายน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กำหนดให้ท้องที่เขตอำเภอหาดใหญ่ จังหวัดสงขลา ดังรายละเอียดปรากฏตามแผนที่ซึ่งแนบท้ายประกาศนี้ เป็นเขตควบคุมมลพิษเพื่อดำเนินการควบคุม ลด และขจัดมลพิษต่อไป</w:t>
            </w:r>
          </w:p>
          <w:p w:rsidR="00157D7C" w:rsidRPr="00157D7C" w:rsidRDefault="00157D7C" w:rsidP="00157D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ทั้งนี้ ตั้งแต่วันที่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4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กันยายน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2535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เป็นต้นไป</w:t>
            </w:r>
          </w:p>
          <w:p w:rsidR="00157D7C" w:rsidRPr="00157D7C" w:rsidRDefault="00157D7C" w:rsidP="00157D7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ประกาศ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ณ วันที่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10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กันยายน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>  2535</w:t>
            </w:r>
          </w:p>
          <w:p w:rsidR="00157D7C" w:rsidRPr="00157D7C" w:rsidRDefault="00157D7C" w:rsidP="00157D7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57D7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อานันท์</w:t>
            </w:r>
            <w:r w:rsidRPr="00157D7C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  </w:t>
            </w:r>
            <w:r w:rsidRPr="00157D7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ปันยา</w:t>
            </w:r>
            <w:proofErr w:type="spellStart"/>
            <w:r w:rsidRPr="00157D7C">
              <w:rPr>
                <w:rFonts w:ascii="MS Sans Serif" w:eastAsia="Times New Roman" w:hAnsi="MS Sans Serif" w:cs="Angsana New"/>
                <w:i/>
                <w:iCs/>
                <w:sz w:val="20"/>
                <w:szCs w:val="20"/>
                <w:cs/>
              </w:rPr>
              <w:t>รชุน</w:t>
            </w:r>
            <w:proofErr w:type="spellEnd"/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57D7C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 xml:space="preserve">   ( </w:t>
            </w:r>
            <w:r w:rsidRPr="00157D7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นายอานันท์</w:t>
            </w:r>
            <w:r w:rsidRPr="00157D7C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 xml:space="preserve">  </w:t>
            </w:r>
            <w:r w:rsidRPr="00157D7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ปันยา</w:t>
            </w:r>
            <w:proofErr w:type="spellStart"/>
            <w:r w:rsidRPr="00157D7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รชุน</w:t>
            </w:r>
            <w:proofErr w:type="spellEnd"/>
            <w:r w:rsidRPr="00157D7C">
              <w:rPr>
                <w:rFonts w:ascii="MS Sans Serif" w:eastAsia="Times New Roman" w:hAnsi="MS Sans Serif" w:cs="Angsana New"/>
                <w:b/>
                <w:bCs/>
                <w:sz w:val="20"/>
                <w:szCs w:val="20"/>
                <w:cs/>
              </w:rPr>
              <w:t>)</w:t>
            </w:r>
          </w:p>
          <w:p w:rsidR="00157D7C" w:rsidRPr="00157D7C" w:rsidRDefault="00157D7C" w:rsidP="00157D7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นายกรัฐมนตรี</w:t>
            </w:r>
          </w:p>
          <w:p w:rsidR="00157D7C" w:rsidRPr="00157D7C" w:rsidRDefault="00157D7C" w:rsidP="00157D7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57D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ประธานคณะกรรมการสิ่งแวดล้อมแห่งชาติ</w:t>
            </w:r>
          </w:p>
          <w:p w:rsidR="00157D7C" w:rsidRPr="00157D7C" w:rsidRDefault="00157D7C" w:rsidP="0015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(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ประกาศในราชกิจจา</w:t>
            </w:r>
            <w:proofErr w:type="spellStart"/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>นุเบกษา</w:t>
            </w:r>
            <w:proofErr w:type="spellEnd"/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 เล่ม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109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ตอนที่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130 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วันที่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8 </w:t>
            </w:r>
            <w:r w:rsidRPr="00157D7C">
              <w:rPr>
                <w:rFonts w:ascii="MS Sans Serif" w:eastAsia="Times New Roman" w:hAnsi="MS Sans Serif" w:cs="Angsana New"/>
                <w:sz w:val="20"/>
                <w:szCs w:val="20"/>
                <w:cs/>
              </w:rPr>
              <w:t xml:space="preserve">ตุลาคม </w:t>
            </w:r>
            <w:r w:rsidRPr="00157D7C">
              <w:rPr>
                <w:rFonts w:ascii="MS Sans Serif" w:eastAsia="Times New Roman" w:hAnsi="MS Sans Serif" w:cs="Times New Roman"/>
                <w:sz w:val="20"/>
                <w:szCs w:val="20"/>
              </w:rPr>
              <w:t>2535 )</w:t>
            </w:r>
          </w:p>
        </w:tc>
      </w:tr>
      <w:tr w:rsidR="00157D7C" w:rsidRPr="00157D7C" w:rsidTr="00157D7C">
        <w:trPr>
          <w:tblCellSpacing w:w="15" w:type="dxa"/>
        </w:trPr>
        <w:tc>
          <w:tcPr>
            <w:tcW w:w="5000" w:type="pct"/>
            <w:vAlign w:val="center"/>
          </w:tcPr>
          <w:p w:rsidR="00157D7C" w:rsidRDefault="00157D7C" w:rsidP="00157D7C">
            <w:pPr>
              <w:spacing w:before="60" w:after="60" w:line="240" w:lineRule="auto"/>
              <w:rPr>
                <w:rFonts w:ascii="MS Sans Serif" w:eastAsia="Times New Roman" w:hAnsi="MS Sans Serif" w:cs="Angsana New" w:hint="cs"/>
                <w:sz w:val="20"/>
                <w:szCs w:val="20"/>
                <w:cs/>
              </w:rPr>
            </w:pPr>
          </w:p>
        </w:tc>
      </w:tr>
      <w:tr w:rsidR="00157D7C" w:rsidRPr="00157D7C" w:rsidTr="00157D7C">
        <w:trPr>
          <w:tblCellSpacing w:w="15" w:type="dxa"/>
        </w:trPr>
        <w:tc>
          <w:tcPr>
            <w:tcW w:w="5000" w:type="pct"/>
            <w:vAlign w:val="center"/>
          </w:tcPr>
          <w:p w:rsidR="00157D7C" w:rsidRDefault="00157D7C" w:rsidP="00157D7C">
            <w:pPr>
              <w:spacing w:before="60" w:after="60" w:line="240" w:lineRule="auto"/>
              <w:rPr>
                <w:rFonts w:ascii="MS Sans Serif" w:eastAsia="Times New Roman" w:hAnsi="MS Sans Serif" w:cs="Angsana New" w:hint="cs"/>
                <w:sz w:val="20"/>
                <w:szCs w:val="20"/>
                <w:cs/>
              </w:rPr>
            </w:pPr>
            <w:r>
              <w:rPr>
                <w:rFonts w:ascii="MS Sans Serif" w:eastAsia="Times New Roman" w:hAnsi="MS Sans Serif" w:cs="Angsana New" w:hint="cs"/>
                <w:sz w:val="20"/>
                <w:szCs w:val="20"/>
                <w:cs/>
              </w:rPr>
              <w:t xml:space="preserve"> </w:t>
            </w:r>
            <w:bookmarkStart w:id="0" w:name="_GoBack"/>
            <w:bookmarkEnd w:id="0"/>
          </w:p>
        </w:tc>
      </w:tr>
    </w:tbl>
    <w:p w:rsidR="00157D7C" w:rsidRPr="00157D7C" w:rsidRDefault="00157D7C" w:rsidP="00157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D7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157D7C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00810FB" wp14:editId="721F2438">
            <wp:extent cx="6457950" cy="7715250"/>
            <wp:effectExtent l="0" t="0" r="0" b="0"/>
            <wp:docPr id="1" name="Picture 2" descr="แผนที่ท้ายประกาศคณะกรรมการสิ่งแวดล้อมแห่งชาติ ฉบับที่4 (พ.ศ. 25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แผนที่ท้ายประกาศคณะกรรมการสิ่งแวดล้อมแห่งชาติ ฉบับที่4 (พ.ศ. 2535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7C" w:rsidRDefault="00157D7C">
      <w:pPr>
        <w:rPr>
          <w:rFonts w:hint="cs"/>
        </w:rPr>
      </w:pPr>
    </w:p>
    <w:sectPr w:rsidR="00157D7C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7C"/>
    <w:rsid w:val="00153DAD"/>
    <w:rsid w:val="00157D7C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012C3-5D20-45A6-A943-B6E30E75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2015-09-30T02:52:00Z</dcterms:created>
  <dcterms:modified xsi:type="dcterms:W3CDTF">2015-09-30T03:01:00Z</dcterms:modified>
</cp:coreProperties>
</file>